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79" w:rsidRDefault="0043549F" w:rsidP="00CE607F">
      <w:pPr>
        <w:pStyle w:val="Heading2"/>
        <w:spacing w:before="0" w:line="240" w:lineRule="auto"/>
        <w:jc w:val="center"/>
        <w:rPr>
          <w:rFonts w:ascii="Arial" w:hAnsi="Arial" w:cs="Arial"/>
          <w:color w:val="000000"/>
        </w:rPr>
      </w:pPr>
      <w:r>
        <w:rPr>
          <w:rFonts w:ascii="Arial" w:hAnsi="Arial" w:cs="Arial"/>
          <w:color w:val="000000"/>
        </w:rPr>
        <w:t>CIRCUIT COURT</w:t>
      </w:r>
      <w:r w:rsidR="003F1C58">
        <w:rPr>
          <w:rFonts w:ascii="Arial" w:hAnsi="Arial" w:cs="Arial"/>
          <w:color w:val="000000"/>
        </w:rPr>
        <w:t xml:space="preserve"> </w:t>
      </w:r>
      <w:r>
        <w:rPr>
          <w:rFonts w:ascii="Arial" w:hAnsi="Arial" w:cs="Arial"/>
          <w:color w:val="000000"/>
        </w:rPr>
        <w:t>PRESERVATION PROGRAM</w:t>
      </w:r>
    </w:p>
    <w:p w:rsidR="00BC4C79" w:rsidRPr="00BC4C79" w:rsidRDefault="00BC4C79" w:rsidP="00BC4C79">
      <w:pPr>
        <w:jc w:val="center"/>
        <w:rPr>
          <w:rFonts w:ascii="Arial" w:hAnsi="Arial" w:cs="Arial"/>
          <w:b/>
          <w:sz w:val="26"/>
          <w:szCs w:val="26"/>
        </w:rPr>
      </w:pPr>
      <w:r w:rsidRPr="00BC4C79">
        <w:rPr>
          <w:rFonts w:ascii="Arial" w:hAnsi="Arial" w:cs="Arial"/>
          <w:b/>
          <w:sz w:val="26"/>
          <w:szCs w:val="26"/>
        </w:rPr>
        <w:t>REFORMATTING</w:t>
      </w:r>
      <w:r w:rsidR="008E6A51">
        <w:rPr>
          <w:rFonts w:ascii="Arial" w:hAnsi="Arial" w:cs="Arial"/>
          <w:b/>
          <w:sz w:val="26"/>
          <w:szCs w:val="26"/>
        </w:rPr>
        <w:t>/INDEXING</w:t>
      </w:r>
      <w:r w:rsidRPr="00BC4C79">
        <w:rPr>
          <w:rFonts w:ascii="Arial" w:hAnsi="Arial" w:cs="Arial"/>
          <w:b/>
          <w:sz w:val="26"/>
          <w:szCs w:val="26"/>
        </w:rPr>
        <w:t xml:space="preserve"> GRANT</w:t>
      </w:r>
    </w:p>
    <w:p w:rsidR="0043549F" w:rsidRDefault="001C6894" w:rsidP="00BC4C79">
      <w:pPr>
        <w:pStyle w:val="Heading2"/>
        <w:spacing w:before="0" w:line="240" w:lineRule="auto"/>
        <w:jc w:val="center"/>
        <w:rPr>
          <w:rFonts w:ascii="Arial" w:hAnsi="Arial" w:cs="Arial"/>
          <w:color w:val="000000"/>
        </w:rPr>
      </w:pPr>
      <w:r>
        <w:rPr>
          <w:rFonts w:ascii="Arial" w:hAnsi="Arial" w:cs="Arial"/>
          <w:color w:val="000000"/>
        </w:rPr>
        <w:t xml:space="preserve"> </w:t>
      </w:r>
      <w:r w:rsidR="0043549F">
        <w:rPr>
          <w:rFonts w:ascii="Arial" w:hAnsi="Arial" w:cs="Arial"/>
          <w:color w:val="000000"/>
        </w:rPr>
        <w:t>GRANT</w:t>
      </w:r>
      <w:r w:rsidR="00144D5C" w:rsidRPr="001F307C">
        <w:rPr>
          <w:rFonts w:ascii="Arial" w:hAnsi="Arial" w:cs="Arial"/>
          <w:color w:val="000000"/>
        </w:rPr>
        <w:t xml:space="preserve"> </w:t>
      </w:r>
      <w:r w:rsidR="00BC4C79">
        <w:rPr>
          <w:rFonts w:ascii="Arial" w:hAnsi="Arial" w:cs="Arial"/>
          <w:color w:val="000000"/>
        </w:rPr>
        <w:t>CYCLE</w:t>
      </w:r>
      <w:r w:rsidR="00F80C5C">
        <w:rPr>
          <w:rFonts w:ascii="Arial" w:hAnsi="Arial" w:cs="Arial"/>
          <w:color w:val="000000"/>
        </w:rPr>
        <w:t xml:space="preserve"> </w:t>
      </w:r>
      <w:r w:rsidR="00050A7E">
        <w:rPr>
          <w:rFonts w:ascii="Arial" w:hAnsi="Arial" w:cs="Arial"/>
          <w:color w:val="000000"/>
        </w:rPr>
        <w:t>FY</w:t>
      </w:r>
      <w:r w:rsidR="00F80C5C">
        <w:rPr>
          <w:rFonts w:ascii="Arial" w:hAnsi="Arial" w:cs="Arial"/>
          <w:color w:val="000000"/>
        </w:rPr>
        <w:t>20</w:t>
      </w:r>
      <w:r w:rsidR="00533986">
        <w:rPr>
          <w:rFonts w:ascii="Arial" w:hAnsi="Arial" w:cs="Arial"/>
          <w:color w:val="000000"/>
        </w:rPr>
        <w:t>2</w:t>
      </w:r>
      <w:r w:rsidR="008E6A51">
        <w:rPr>
          <w:rFonts w:ascii="Arial" w:hAnsi="Arial" w:cs="Arial"/>
          <w:color w:val="000000"/>
        </w:rPr>
        <w:t>3</w:t>
      </w:r>
    </w:p>
    <w:tbl>
      <w:tblPr>
        <w:tblW w:w="0" w:type="auto"/>
        <w:tblInd w:w="103" w:type="dxa"/>
        <w:tblCellMar>
          <w:left w:w="115" w:type="dxa"/>
          <w:right w:w="115" w:type="dxa"/>
        </w:tblCellMar>
        <w:tblLook w:val="04A0" w:firstRow="1" w:lastRow="0" w:firstColumn="1" w:lastColumn="0" w:noHBand="0" w:noVBand="1"/>
      </w:tblPr>
      <w:tblGrid>
        <w:gridCol w:w="4960"/>
        <w:gridCol w:w="2533"/>
        <w:gridCol w:w="3194"/>
      </w:tblGrid>
      <w:tr w:rsidR="00416AA2" w:rsidRPr="001F307C" w:rsidTr="0091173C">
        <w:trPr>
          <w:trHeight w:val="962"/>
        </w:trPr>
        <w:tc>
          <w:tcPr>
            <w:tcW w:w="10687" w:type="dxa"/>
            <w:gridSpan w:val="3"/>
            <w:tcBorders>
              <w:top w:val="single" w:sz="4" w:space="0" w:color="808080"/>
              <w:left w:val="single" w:sz="4" w:space="0" w:color="808080"/>
              <w:right w:val="single" w:sz="4" w:space="0" w:color="808080"/>
            </w:tcBorders>
            <w:shd w:val="clear" w:color="auto" w:fill="auto"/>
            <w:hideMark/>
          </w:tcPr>
          <w:p w:rsidR="00416AA2" w:rsidRPr="0043549F" w:rsidRDefault="003F1C58" w:rsidP="00415D48">
            <w:pPr>
              <w:spacing w:after="0" w:line="240" w:lineRule="auto"/>
              <w:rPr>
                <w:rFonts w:ascii="Arial" w:hAnsi="Arial" w:cs="Arial"/>
                <w:sz w:val="20"/>
                <w:szCs w:val="20"/>
              </w:rPr>
            </w:pPr>
            <w:r w:rsidRPr="0043549F">
              <w:rPr>
                <w:rFonts w:ascii="Arial" w:hAnsi="Arial" w:cs="Arial"/>
                <w:sz w:val="20"/>
                <w:szCs w:val="20"/>
              </w:rPr>
              <w:t>Name of Locality</w:t>
            </w:r>
          </w:p>
          <w:p w:rsidR="00416AA2" w:rsidRPr="0043549F" w:rsidRDefault="00416AA2" w:rsidP="00416AA2">
            <w:pPr>
              <w:spacing w:after="0"/>
              <w:rPr>
                <w:rFonts w:ascii="Arial" w:hAnsi="Arial" w:cs="Arial"/>
                <w:sz w:val="24"/>
                <w:szCs w:val="24"/>
              </w:rPr>
            </w:pPr>
          </w:p>
        </w:tc>
      </w:tr>
      <w:tr w:rsidR="00F4026B" w:rsidRPr="001F307C" w:rsidTr="0091173C">
        <w:trPr>
          <w:trHeight w:val="444"/>
        </w:trPr>
        <w:tc>
          <w:tcPr>
            <w:tcW w:w="4960"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3F1C58" w:rsidP="00415D48">
            <w:pPr>
              <w:spacing w:after="0" w:line="240" w:lineRule="auto"/>
              <w:rPr>
                <w:rFonts w:ascii="Arial" w:hAnsi="Arial" w:cs="Arial"/>
                <w:sz w:val="20"/>
                <w:szCs w:val="20"/>
              </w:rPr>
            </w:pPr>
            <w:r>
              <w:rPr>
                <w:rFonts w:ascii="Arial" w:hAnsi="Arial" w:cs="Arial"/>
                <w:sz w:val="20"/>
                <w:szCs w:val="20"/>
              </w:rPr>
              <w:t>Name of applicant</w:t>
            </w:r>
          </w:p>
          <w:p w:rsidR="00F4026B" w:rsidRDefault="00F4026B" w:rsidP="00E3545B">
            <w:pPr>
              <w:spacing w:line="240" w:lineRule="auto"/>
              <w:rPr>
                <w:rFonts w:ascii="Arial" w:hAnsi="Arial" w:cs="Arial"/>
                <w:sz w:val="20"/>
                <w:szCs w:val="20"/>
              </w:rPr>
            </w:pPr>
          </w:p>
          <w:p w:rsidR="008D7CC1" w:rsidRPr="001F307C" w:rsidRDefault="008D7CC1" w:rsidP="00E3545B">
            <w:pPr>
              <w:spacing w:line="240" w:lineRule="auto"/>
              <w:rPr>
                <w:rFonts w:ascii="Arial" w:hAnsi="Arial" w:cs="Arial"/>
                <w:sz w:val="20"/>
                <w:szCs w:val="20"/>
              </w:rPr>
            </w:pPr>
          </w:p>
        </w:tc>
        <w:tc>
          <w:tcPr>
            <w:tcW w:w="2533"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Position Title</w:t>
            </w:r>
          </w:p>
          <w:p w:rsidR="00F4026B" w:rsidRPr="001F307C" w:rsidRDefault="00F4026B" w:rsidP="00415D48">
            <w:pPr>
              <w:spacing w:after="0" w:line="240" w:lineRule="auto"/>
              <w:rPr>
                <w:rFonts w:ascii="Arial" w:hAnsi="Arial" w:cs="Arial"/>
                <w:sz w:val="20"/>
                <w:szCs w:val="20"/>
              </w:rPr>
            </w:pPr>
          </w:p>
        </w:tc>
        <w:tc>
          <w:tcPr>
            <w:tcW w:w="3194"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Phone Number</w:t>
            </w:r>
          </w:p>
          <w:p w:rsidR="00F4026B" w:rsidRPr="001F307C" w:rsidRDefault="00F4026B" w:rsidP="00415D48">
            <w:pPr>
              <w:spacing w:after="0" w:line="240" w:lineRule="auto"/>
              <w:rPr>
                <w:rFonts w:ascii="Arial" w:hAnsi="Arial" w:cs="Arial"/>
                <w:sz w:val="20"/>
                <w:szCs w:val="20"/>
              </w:rPr>
            </w:pPr>
          </w:p>
        </w:tc>
      </w:tr>
      <w:tr w:rsidR="00F4026B" w:rsidRPr="001F307C" w:rsidTr="0091173C">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91173C">
        <w:trPr>
          <w:trHeight w:val="435"/>
        </w:trPr>
        <w:tc>
          <w:tcPr>
            <w:tcW w:w="4960"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Name of Primary Project Contact (</w:t>
            </w:r>
            <w:r w:rsidR="003F1C58">
              <w:rPr>
                <w:rFonts w:ascii="Arial" w:hAnsi="Arial" w:cs="Arial"/>
                <w:sz w:val="20"/>
                <w:szCs w:val="20"/>
              </w:rPr>
              <w:t>if different from applicant)</w:t>
            </w:r>
          </w:p>
          <w:p w:rsidR="00F4026B" w:rsidRDefault="00F4026B" w:rsidP="00E20691">
            <w:pPr>
              <w:spacing w:after="0" w:line="240" w:lineRule="auto"/>
              <w:rPr>
                <w:rFonts w:ascii="Arial" w:hAnsi="Arial" w:cs="Arial"/>
                <w:sz w:val="20"/>
                <w:szCs w:val="20"/>
              </w:rPr>
            </w:pPr>
          </w:p>
          <w:p w:rsidR="008D7CC1" w:rsidRDefault="008D7CC1" w:rsidP="00E20691">
            <w:pPr>
              <w:spacing w:after="0" w:line="240" w:lineRule="auto"/>
              <w:rPr>
                <w:rFonts w:ascii="Arial" w:hAnsi="Arial" w:cs="Arial"/>
                <w:sz w:val="20"/>
                <w:szCs w:val="20"/>
              </w:rPr>
            </w:pPr>
          </w:p>
          <w:p w:rsidR="008D7CC1" w:rsidRDefault="008D7CC1" w:rsidP="00E20691">
            <w:pPr>
              <w:spacing w:after="0" w:line="240" w:lineRule="auto"/>
              <w:rPr>
                <w:rFonts w:ascii="Arial" w:hAnsi="Arial" w:cs="Arial"/>
                <w:sz w:val="20"/>
                <w:szCs w:val="20"/>
              </w:rPr>
            </w:pPr>
          </w:p>
          <w:p w:rsidR="008D7CC1" w:rsidRPr="001F307C" w:rsidRDefault="008D7CC1" w:rsidP="00E20691">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Position Title</w:t>
            </w:r>
          </w:p>
          <w:p w:rsidR="00F4026B" w:rsidRPr="001F307C" w:rsidRDefault="00F4026B" w:rsidP="00415D48">
            <w:pPr>
              <w:spacing w:after="0" w:line="240" w:lineRule="auto"/>
              <w:rPr>
                <w:rFonts w:ascii="Arial" w:hAnsi="Arial" w:cs="Arial"/>
                <w:sz w:val="20"/>
                <w:szCs w:val="20"/>
              </w:rPr>
            </w:pPr>
          </w:p>
        </w:tc>
        <w:tc>
          <w:tcPr>
            <w:tcW w:w="3194"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Phone Number</w:t>
            </w:r>
          </w:p>
          <w:p w:rsidR="00F4026B" w:rsidRPr="001F307C" w:rsidRDefault="00F4026B" w:rsidP="00F924BC">
            <w:pPr>
              <w:spacing w:after="0"/>
              <w:rPr>
                <w:rFonts w:ascii="Arial" w:hAnsi="Arial" w:cs="Arial"/>
                <w:sz w:val="20"/>
                <w:szCs w:val="20"/>
              </w:rPr>
            </w:pPr>
          </w:p>
        </w:tc>
      </w:tr>
      <w:tr w:rsidR="00F4026B" w:rsidRPr="001F307C" w:rsidTr="0091173C">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91173C">
        <w:trPr>
          <w:trHeight w:val="509"/>
        </w:trPr>
        <w:tc>
          <w:tcPr>
            <w:tcW w:w="4960"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E-mail –</w:t>
            </w:r>
            <w:r w:rsidR="002B51B6">
              <w:rPr>
                <w:rFonts w:ascii="Arial" w:hAnsi="Arial" w:cs="Arial"/>
                <w:sz w:val="20"/>
                <w:szCs w:val="20"/>
              </w:rPr>
              <w:t xml:space="preserve"> </w:t>
            </w:r>
            <w:r w:rsidR="00416AA2" w:rsidRPr="001F307C">
              <w:rPr>
                <w:rFonts w:ascii="Arial" w:hAnsi="Arial" w:cs="Arial"/>
                <w:sz w:val="20"/>
                <w:szCs w:val="20"/>
              </w:rPr>
              <w:t>Primary Project Contact</w:t>
            </w:r>
          </w:p>
          <w:p w:rsidR="00F4026B" w:rsidRDefault="00F4026B" w:rsidP="00415D48">
            <w:pPr>
              <w:spacing w:after="0" w:line="240" w:lineRule="auto"/>
              <w:rPr>
                <w:rFonts w:ascii="Arial" w:hAnsi="Arial" w:cs="Arial"/>
                <w:sz w:val="20"/>
                <w:szCs w:val="20"/>
              </w:rPr>
            </w:pPr>
          </w:p>
          <w:p w:rsidR="008D7CC1" w:rsidRDefault="008D7CC1" w:rsidP="00415D48">
            <w:pPr>
              <w:spacing w:after="0" w:line="240" w:lineRule="auto"/>
              <w:rPr>
                <w:rFonts w:ascii="Arial" w:hAnsi="Arial" w:cs="Arial"/>
                <w:sz w:val="20"/>
                <w:szCs w:val="20"/>
              </w:rPr>
            </w:pPr>
          </w:p>
          <w:p w:rsidR="008D7CC1" w:rsidRDefault="008D7CC1" w:rsidP="00415D48">
            <w:pPr>
              <w:spacing w:after="0" w:line="240" w:lineRule="auto"/>
              <w:rPr>
                <w:rFonts w:ascii="Arial" w:hAnsi="Arial" w:cs="Arial"/>
                <w:sz w:val="20"/>
                <w:szCs w:val="20"/>
              </w:rPr>
            </w:pPr>
          </w:p>
          <w:p w:rsidR="008D7CC1" w:rsidRPr="001F307C" w:rsidRDefault="008D7CC1" w:rsidP="00415D48">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Fax Number</w:t>
            </w:r>
          </w:p>
          <w:p w:rsidR="00F4026B" w:rsidRPr="001F307C" w:rsidRDefault="00F4026B" w:rsidP="00415D48">
            <w:pPr>
              <w:spacing w:after="0" w:line="240" w:lineRule="auto"/>
              <w:rPr>
                <w:rFonts w:ascii="Arial" w:hAnsi="Arial" w:cs="Arial"/>
                <w:sz w:val="20"/>
                <w:szCs w:val="20"/>
              </w:rPr>
            </w:pPr>
          </w:p>
        </w:tc>
        <w:tc>
          <w:tcPr>
            <w:tcW w:w="3194" w:type="dxa"/>
            <w:vMerge w:val="restart"/>
            <w:tcBorders>
              <w:top w:val="nil"/>
              <w:left w:val="single" w:sz="4" w:space="0" w:color="808080"/>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p>
        </w:tc>
      </w:tr>
      <w:tr w:rsidR="00F4026B" w:rsidRPr="001F307C" w:rsidTr="0091173C">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1F307C" w:rsidRDefault="00F4026B" w:rsidP="00415D48">
            <w:pPr>
              <w:spacing w:line="240" w:lineRule="auto"/>
              <w:rPr>
                <w:rFonts w:ascii="Arial" w:hAnsi="Arial" w:cs="Arial"/>
                <w:sz w:val="20"/>
                <w:szCs w:val="20"/>
              </w:rPr>
            </w:pPr>
          </w:p>
        </w:tc>
      </w:tr>
      <w:tr w:rsidR="00F4026B" w:rsidRPr="001F307C" w:rsidTr="0091173C">
        <w:trPr>
          <w:trHeight w:val="1052"/>
        </w:trPr>
        <w:tc>
          <w:tcPr>
            <w:tcW w:w="4960" w:type="dxa"/>
            <w:tcBorders>
              <w:top w:val="nil"/>
              <w:left w:val="single" w:sz="4" w:space="0" w:color="808080"/>
              <w:bottom w:val="single" w:sz="4" w:space="0" w:color="808080"/>
              <w:right w:val="single" w:sz="4" w:space="0" w:color="808080"/>
            </w:tcBorders>
            <w:shd w:val="clear" w:color="auto" w:fill="auto"/>
            <w:hideMark/>
          </w:tcPr>
          <w:p w:rsidR="00F4026B" w:rsidRPr="001F307C" w:rsidRDefault="00C33BE2" w:rsidP="00415D48">
            <w:pPr>
              <w:spacing w:after="0" w:line="240" w:lineRule="auto"/>
              <w:rPr>
                <w:rFonts w:ascii="Arial" w:hAnsi="Arial" w:cs="Arial"/>
                <w:sz w:val="20"/>
                <w:szCs w:val="20"/>
              </w:rPr>
            </w:pPr>
            <w:r>
              <w:rPr>
                <w:rFonts w:ascii="Arial" w:hAnsi="Arial" w:cs="Arial"/>
                <w:sz w:val="20"/>
                <w:szCs w:val="20"/>
              </w:rPr>
              <w:t>Physical</w:t>
            </w:r>
            <w:r w:rsidR="00F4026B" w:rsidRPr="001F307C">
              <w:rPr>
                <w:rFonts w:ascii="Arial" w:hAnsi="Arial" w:cs="Arial"/>
                <w:sz w:val="20"/>
                <w:szCs w:val="20"/>
              </w:rPr>
              <w:t xml:space="preserve"> Address (Street, City, State, Zip Code)</w:t>
            </w:r>
          </w:p>
          <w:p w:rsidR="00F4026B" w:rsidRDefault="00F4026B" w:rsidP="00E3545B">
            <w:pPr>
              <w:spacing w:after="0" w:line="240" w:lineRule="auto"/>
              <w:rPr>
                <w:rFonts w:ascii="Arial" w:hAnsi="Arial" w:cs="Arial"/>
                <w:sz w:val="20"/>
                <w:szCs w:val="20"/>
              </w:rPr>
            </w:pPr>
          </w:p>
          <w:p w:rsidR="008D7CC1" w:rsidRDefault="008D7CC1" w:rsidP="00E3545B">
            <w:pPr>
              <w:spacing w:after="0" w:line="240" w:lineRule="auto"/>
              <w:rPr>
                <w:rFonts w:ascii="Arial" w:hAnsi="Arial" w:cs="Arial"/>
                <w:sz w:val="20"/>
                <w:szCs w:val="20"/>
              </w:rPr>
            </w:pPr>
          </w:p>
          <w:p w:rsidR="008D7CC1" w:rsidRDefault="008D7CC1" w:rsidP="00E3545B">
            <w:pPr>
              <w:spacing w:after="0" w:line="240" w:lineRule="auto"/>
              <w:rPr>
                <w:rFonts w:ascii="Arial" w:hAnsi="Arial" w:cs="Arial"/>
                <w:sz w:val="20"/>
                <w:szCs w:val="20"/>
              </w:rPr>
            </w:pPr>
          </w:p>
          <w:p w:rsidR="008D7CC1" w:rsidRDefault="008D7CC1" w:rsidP="00E3545B">
            <w:pPr>
              <w:spacing w:after="0" w:line="240" w:lineRule="auto"/>
              <w:rPr>
                <w:rFonts w:ascii="Arial" w:hAnsi="Arial" w:cs="Arial"/>
                <w:sz w:val="20"/>
                <w:szCs w:val="20"/>
              </w:rPr>
            </w:pPr>
          </w:p>
          <w:p w:rsidR="008D7CC1" w:rsidRPr="001F307C" w:rsidRDefault="008D7CC1" w:rsidP="00E3545B">
            <w:pPr>
              <w:spacing w:after="0" w:line="240" w:lineRule="auto"/>
              <w:rPr>
                <w:rFonts w:ascii="Arial" w:hAnsi="Arial" w:cs="Arial"/>
                <w:sz w:val="20"/>
                <w:szCs w:val="20"/>
              </w:rPr>
            </w:pPr>
          </w:p>
        </w:tc>
        <w:tc>
          <w:tcPr>
            <w:tcW w:w="5727" w:type="dxa"/>
            <w:gridSpan w:val="2"/>
            <w:tcBorders>
              <w:top w:val="single" w:sz="4" w:space="0" w:color="808080"/>
              <w:left w:val="nil"/>
              <w:bottom w:val="single" w:sz="4" w:space="0" w:color="808080"/>
              <w:right w:val="single" w:sz="4" w:space="0" w:color="808080"/>
            </w:tcBorders>
            <w:shd w:val="clear" w:color="auto" w:fill="auto"/>
            <w:hideMark/>
          </w:tcPr>
          <w:p w:rsidR="00F4026B" w:rsidRPr="001F307C" w:rsidRDefault="00F4026B" w:rsidP="00415D48">
            <w:pPr>
              <w:spacing w:after="0" w:line="240" w:lineRule="auto"/>
              <w:rPr>
                <w:rFonts w:ascii="Arial" w:hAnsi="Arial" w:cs="Arial"/>
                <w:sz w:val="20"/>
                <w:szCs w:val="20"/>
              </w:rPr>
            </w:pPr>
            <w:r w:rsidRPr="001F307C">
              <w:rPr>
                <w:rFonts w:ascii="Arial" w:hAnsi="Arial" w:cs="Arial"/>
                <w:sz w:val="20"/>
                <w:szCs w:val="20"/>
              </w:rPr>
              <w:t xml:space="preserve">Mailing Address </w:t>
            </w:r>
            <w:r w:rsidR="002B51B6">
              <w:rPr>
                <w:rFonts w:ascii="Arial" w:hAnsi="Arial" w:cs="Arial"/>
                <w:sz w:val="20"/>
                <w:szCs w:val="20"/>
              </w:rPr>
              <w:t>-</w:t>
            </w:r>
            <w:r w:rsidRPr="001F307C">
              <w:rPr>
                <w:rFonts w:ascii="Arial" w:hAnsi="Arial" w:cs="Arial"/>
                <w:sz w:val="20"/>
                <w:szCs w:val="20"/>
              </w:rPr>
              <w:t xml:space="preserve"> if different (Street, City, State, Zip Code)</w:t>
            </w:r>
          </w:p>
          <w:p w:rsidR="00F4026B" w:rsidRPr="001F307C" w:rsidRDefault="00F4026B" w:rsidP="00415D48">
            <w:pPr>
              <w:spacing w:after="0" w:line="240" w:lineRule="auto"/>
              <w:rPr>
                <w:rFonts w:ascii="Arial" w:hAnsi="Arial" w:cs="Arial"/>
                <w:sz w:val="20"/>
                <w:szCs w:val="20"/>
              </w:rPr>
            </w:pPr>
          </w:p>
        </w:tc>
      </w:tr>
      <w:tr w:rsidR="003F1C58" w:rsidRPr="001F307C" w:rsidTr="0091173C">
        <w:trPr>
          <w:trHeight w:val="288"/>
        </w:trPr>
        <w:tc>
          <w:tcPr>
            <w:tcW w:w="4960" w:type="dxa"/>
            <w:tcBorders>
              <w:top w:val="nil"/>
              <w:left w:val="single" w:sz="4" w:space="0" w:color="808080"/>
              <w:bottom w:val="single" w:sz="4" w:space="0" w:color="808080"/>
              <w:right w:val="single" w:sz="4" w:space="0" w:color="808080"/>
            </w:tcBorders>
            <w:shd w:val="clear" w:color="auto" w:fill="auto"/>
            <w:hideMark/>
          </w:tcPr>
          <w:p w:rsidR="003F1C58" w:rsidRDefault="003F1C58" w:rsidP="003F1C58">
            <w:pPr>
              <w:spacing w:after="0" w:line="240" w:lineRule="auto"/>
              <w:rPr>
                <w:rFonts w:ascii="Arial" w:hAnsi="Arial" w:cs="Arial"/>
                <w:sz w:val="20"/>
                <w:szCs w:val="20"/>
              </w:rPr>
            </w:pPr>
            <w:r>
              <w:rPr>
                <w:rFonts w:ascii="Arial" w:hAnsi="Arial" w:cs="Arial"/>
                <w:sz w:val="20"/>
                <w:szCs w:val="20"/>
              </w:rPr>
              <w:t>Signature of Circuit Court Clerk</w:t>
            </w:r>
          </w:p>
          <w:p w:rsidR="003E6CF1" w:rsidRDefault="003E6CF1" w:rsidP="003F1C58">
            <w:pPr>
              <w:spacing w:after="0" w:line="240" w:lineRule="auto"/>
              <w:rPr>
                <w:rFonts w:ascii="Arial" w:hAnsi="Arial" w:cs="Arial"/>
                <w:sz w:val="20"/>
                <w:szCs w:val="20"/>
              </w:rPr>
            </w:pPr>
          </w:p>
          <w:p w:rsidR="003E6CF1" w:rsidRDefault="003E6CF1" w:rsidP="003F1C58">
            <w:pPr>
              <w:spacing w:after="0" w:line="240" w:lineRule="auto"/>
              <w:rPr>
                <w:rFonts w:ascii="Arial" w:hAnsi="Arial" w:cs="Arial"/>
                <w:sz w:val="20"/>
                <w:szCs w:val="20"/>
              </w:rPr>
            </w:pPr>
          </w:p>
          <w:p w:rsidR="003E6CF1" w:rsidRPr="003F1C58" w:rsidRDefault="003E6CF1" w:rsidP="003F1C58">
            <w:pPr>
              <w:spacing w:after="0" w:line="240" w:lineRule="auto"/>
              <w:rPr>
                <w:rFonts w:ascii="Arial" w:hAnsi="Arial" w:cs="Arial"/>
                <w:sz w:val="20"/>
                <w:szCs w:val="20"/>
              </w:rPr>
            </w:pPr>
          </w:p>
          <w:p w:rsidR="003F1C58" w:rsidRDefault="003F1C58" w:rsidP="00C52130">
            <w:pPr>
              <w:spacing w:after="0" w:line="240" w:lineRule="auto"/>
              <w:jc w:val="center"/>
              <w:rPr>
                <w:rFonts w:ascii="Arial" w:hAnsi="Arial" w:cs="Arial"/>
                <w:b/>
                <w:sz w:val="20"/>
                <w:szCs w:val="20"/>
              </w:rPr>
            </w:pPr>
          </w:p>
        </w:tc>
        <w:tc>
          <w:tcPr>
            <w:tcW w:w="5727" w:type="dxa"/>
            <w:gridSpan w:val="2"/>
            <w:tcBorders>
              <w:top w:val="nil"/>
              <w:left w:val="single" w:sz="4" w:space="0" w:color="808080"/>
              <w:bottom w:val="single" w:sz="4" w:space="0" w:color="808080"/>
              <w:right w:val="single" w:sz="4" w:space="0" w:color="808080"/>
            </w:tcBorders>
            <w:shd w:val="clear" w:color="auto" w:fill="auto"/>
          </w:tcPr>
          <w:p w:rsidR="003F1C58" w:rsidRPr="003F1C58" w:rsidRDefault="003F1C58" w:rsidP="003F1C58">
            <w:pPr>
              <w:spacing w:after="0" w:line="240" w:lineRule="auto"/>
              <w:rPr>
                <w:rFonts w:ascii="Arial" w:hAnsi="Arial" w:cs="Arial"/>
                <w:sz w:val="20"/>
                <w:szCs w:val="20"/>
              </w:rPr>
            </w:pPr>
            <w:r w:rsidRPr="003F1C58">
              <w:rPr>
                <w:rFonts w:ascii="Arial" w:hAnsi="Arial" w:cs="Arial"/>
                <w:sz w:val="20"/>
                <w:szCs w:val="20"/>
              </w:rPr>
              <w:t>Date</w:t>
            </w:r>
          </w:p>
        </w:tc>
      </w:tr>
    </w:tbl>
    <w:p w:rsidR="004C689E" w:rsidRDefault="004C689E" w:rsidP="005477B1">
      <w:pPr>
        <w:keepNext/>
        <w:keepLines/>
        <w:spacing w:after="0" w:line="240" w:lineRule="auto"/>
        <w:jc w:val="center"/>
        <w:outlineLvl w:val="1"/>
        <w:rPr>
          <w:rFonts w:ascii="Arial" w:eastAsia="Times New Roman" w:hAnsi="Arial" w:cs="Arial"/>
          <w:b/>
          <w:bCs/>
          <w:sz w:val="26"/>
          <w:szCs w:val="26"/>
        </w:rPr>
      </w:pPr>
    </w:p>
    <w:p w:rsidR="004C689E" w:rsidRDefault="004C689E" w:rsidP="005477B1">
      <w:pPr>
        <w:keepNext/>
        <w:keepLines/>
        <w:spacing w:after="0" w:line="240" w:lineRule="auto"/>
        <w:jc w:val="center"/>
        <w:outlineLvl w:val="1"/>
        <w:rPr>
          <w:rFonts w:ascii="Arial" w:eastAsia="Times New Roman" w:hAnsi="Arial" w:cs="Arial"/>
          <w:b/>
          <w:bCs/>
          <w:sz w:val="26"/>
          <w:szCs w:val="26"/>
        </w:rPr>
      </w:pPr>
    </w:p>
    <w:p w:rsidR="004C689E" w:rsidRDefault="004C689E" w:rsidP="005477B1">
      <w:pPr>
        <w:keepNext/>
        <w:keepLines/>
        <w:spacing w:after="0" w:line="240" w:lineRule="auto"/>
        <w:jc w:val="center"/>
        <w:outlineLvl w:val="1"/>
        <w:rPr>
          <w:rFonts w:ascii="Arial" w:eastAsia="Times New Roman" w:hAnsi="Arial" w:cs="Arial"/>
          <w:b/>
          <w:bCs/>
          <w:sz w:val="26"/>
          <w:szCs w:val="26"/>
        </w:rPr>
      </w:pPr>
    </w:p>
    <w:p w:rsidR="004C689E" w:rsidRDefault="004C689E" w:rsidP="004C689E"/>
    <w:p w:rsidR="004C689E" w:rsidRDefault="004C689E" w:rsidP="004C689E"/>
    <w:p w:rsidR="004C689E" w:rsidRDefault="004C689E" w:rsidP="004C689E"/>
    <w:p w:rsidR="004C689E" w:rsidRDefault="004C689E" w:rsidP="004C689E"/>
    <w:p w:rsidR="004C689E" w:rsidRDefault="004C689E" w:rsidP="004C689E"/>
    <w:p w:rsidR="004C689E" w:rsidRDefault="004C689E" w:rsidP="004C689E"/>
    <w:p w:rsidR="004C689E" w:rsidRDefault="004C689E" w:rsidP="004C689E"/>
    <w:p w:rsidR="001C15A6" w:rsidRDefault="001C15A6" w:rsidP="004C689E"/>
    <w:p w:rsidR="001C15A6" w:rsidRDefault="001C15A6" w:rsidP="004C689E"/>
    <w:p w:rsidR="004C689E" w:rsidRPr="008E6A51" w:rsidRDefault="004C689E" w:rsidP="004C689E">
      <w:pPr>
        <w:jc w:val="center"/>
        <w:rPr>
          <w:rFonts w:ascii="Arial" w:hAnsi="Arial" w:cs="Arial"/>
          <w:b/>
          <w:bCs/>
          <w:sz w:val="24"/>
          <w:szCs w:val="24"/>
        </w:rPr>
      </w:pPr>
      <w:r w:rsidRPr="008E6A51">
        <w:rPr>
          <w:rFonts w:ascii="Arial" w:hAnsi="Arial" w:cs="Arial"/>
          <w:b/>
          <w:bCs/>
          <w:sz w:val="24"/>
          <w:szCs w:val="24"/>
        </w:rPr>
        <w:lastRenderedPageBreak/>
        <w:t>REFORMATTING</w:t>
      </w:r>
      <w:r w:rsidR="008E6A51" w:rsidRPr="008E6A51">
        <w:rPr>
          <w:rFonts w:ascii="Arial" w:hAnsi="Arial" w:cs="Arial"/>
          <w:b/>
          <w:bCs/>
          <w:sz w:val="24"/>
          <w:szCs w:val="24"/>
        </w:rPr>
        <w:t>/INDEXING</w:t>
      </w:r>
      <w:r w:rsidRPr="008E6A51">
        <w:rPr>
          <w:rFonts w:ascii="Arial" w:hAnsi="Arial" w:cs="Arial"/>
          <w:b/>
          <w:bCs/>
          <w:sz w:val="24"/>
          <w:szCs w:val="24"/>
        </w:rPr>
        <w:t xml:space="preserve"> GRANT – PROJECT DESCRIPTION AND REQUIREMENTS</w:t>
      </w:r>
    </w:p>
    <w:p w:rsidR="004C689E" w:rsidRPr="004C689E" w:rsidRDefault="004C689E" w:rsidP="004C689E">
      <w:pPr>
        <w:rPr>
          <w:rFonts w:ascii="Arial" w:hAnsi="Arial" w:cs="Arial"/>
          <w:b/>
          <w:bCs/>
          <w:sz w:val="24"/>
          <w:szCs w:val="24"/>
        </w:rPr>
      </w:pPr>
      <w:r w:rsidRPr="004C689E">
        <w:rPr>
          <w:rFonts w:ascii="Arial" w:hAnsi="Arial" w:cs="Arial"/>
          <w:bCs/>
          <w:sz w:val="24"/>
          <w:szCs w:val="24"/>
        </w:rPr>
        <w:t>Reformatting</w:t>
      </w:r>
      <w:r w:rsidR="008E6A51">
        <w:rPr>
          <w:rFonts w:ascii="Arial" w:hAnsi="Arial" w:cs="Arial"/>
          <w:bCs/>
          <w:sz w:val="24"/>
          <w:szCs w:val="24"/>
        </w:rPr>
        <w:t>/indexing</w:t>
      </w:r>
      <w:r w:rsidRPr="004C689E">
        <w:rPr>
          <w:rFonts w:ascii="Arial" w:hAnsi="Arial" w:cs="Arial"/>
          <w:bCs/>
          <w:sz w:val="24"/>
          <w:szCs w:val="24"/>
        </w:rPr>
        <w:t xml:space="preserve"> vital and historically significant records can be undertaken to secure the informational content of a record, to increase access to the record, and to preserve the </w:t>
      </w:r>
      <w:proofErr w:type="spellStart"/>
      <w:r w:rsidRPr="004C689E">
        <w:rPr>
          <w:rFonts w:ascii="Arial" w:hAnsi="Arial" w:cs="Arial"/>
          <w:bCs/>
          <w:sz w:val="24"/>
          <w:szCs w:val="24"/>
        </w:rPr>
        <w:t>artifactual</w:t>
      </w:r>
      <w:proofErr w:type="spellEnd"/>
      <w:r w:rsidRPr="004C689E">
        <w:rPr>
          <w:rFonts w:ascii="Arial" w:hAnsi="Arial" w:cs="Arial"/>
          <w:bCs/>
          <w:sz w:val="24"/>
          <w:szCs w:val="24"/>
        </w:rPr>
        <w:t xml:space="preserve"> integrity of an original document by providing an electronic copy and retiring the original. </w:t>
      </w:r>
      <w:r w:rsidRPr="004C689E">
        <w:rPr>
          <w:rFonts w:ascii="Arial" w:hAnsi="Arial" w:cs="Arial"/>
          <w:b/>
          <w:bCs/>
          <w:sz w:val="24"/>
          <w:szCs w:val="24"/>
        </w:rPr>
        <w:t xml:space="preserve">Applicant must contact a Consulting Archivist or </w:t>
      </w:r>
      <w:r w:rsidR="000162FE">
        <w:rPr>
          <w:rFonts w:ascii="Arial" w:hAnsi="Arial" w:cs="Arial"/>
          <w:b/>
          <w:bCs/>
          <w:sz w:val="24"/>
          <w:szCs w:val="24"/>
        </w:rPr>
        <w:t xml:space="preserve">the </w:t>
      </w:r>
      <w:r w:rsidRPr="004C689E">
        <w:rPr>
          <w:rFonts w:ascii="Arial" w:hAnsi="Arial" w:cs="Arial"/>
          <w:b/>
          <w:bCs/>
          <w:sz w:val="24"/>
          <w:szCs w:val="24"/>
        </w:rPr>
        <w:t>Local Records Program Manager prior to submitting a reformatting</w:t>
      </w:r>
      <w:r w:rsidR="00221A29">
        <w:rPr>
          <w:rFonts w:ascii="Arial" w:hAnsi="Arial" w:cs="Arial"/>
          <w:b/>
          <w:bCs/>
          <w:sz w:val="24"/>
          <w:szCs w:val="24"/>
        </w:rPr>
        <w:t>/indexing</w:t>
      </w:r>
      <w:r w:rsidRPr="004C689E">
        <w:rPr>
          <w:rFonts w:ascii="Arial" w:hAnsi="Arial" w:cs="Arial"/>
          <w:b/>
          <w:bCs/>
          <w:sz w:val="24"/>
          <w:szCs w:val="24"/>
        </w:rPr>
        <w:t xml:space="preserve"> grant to determine if records are eligible for grant funding. </w:t>
      </w:r>
    </w:p>
    <w:p w:rsidR="004C689E" w:rsidRPr="004C689E" w:rsidRDefault="004C689E" w:rsidP="004C689E">
      <w:pPr>
        <w:rPr>
          <w:rFonts w:ascii="Arial" w:hAnsi="Arial" w:cs="Arial"/>
          <w:bCs/>
          <w:sz w:val="24"/>
          <w:szCs w:val="24"/>
        </w:rPr>
      </w:pPr>
      <w:r w:rsidRPr="004C689E">
        <w:rPr>
          <w:rFonts w:ascii="Arial" w:hAnsi="Arial" w:cs="Arial"/>
          <w:bCs/>
          <w:sz w:val="24"/>
          <w:szCs w:val="24"/>
        </w:rPr>
        <w:t xml:space="preserve">All projects that reformat records from any medium to digital must conform to appropriate state standards and Library of Virginia guidelines, copies of which may be obtained on the Library of Virginia website at </w:t>
      </w:r>
      <w:hyperlink r:id="rId8" w:history="1">
        <w:r w:rsidRPr="004C689E">
          <w:rPr>
            <w:rStyle w:val="Hyperlink"/>
            <w:rFonts w:ascii="Arial" w:hAnsi="Arial" w:cs="Arial"/>
            <w:bCs/>
            <w:sz w:val="24"/>
            <w:szCs w:val="24"/>
          </w:rPr>
          <w:t>https://www.lva.virginia.gov/agencies/records/electronic/digital_imaging.pdf</w:t>
        </w:r>
      </w:hyperlink>
      <w:r w:rsidRPr="004C689E">
        <w:rPr>
          <w:rFonts w:ascii="Arial" w:hAnsi="Arial" w:cs="Arial"/>
          <w:bCs/>
          <w:sz w:val="24"/>
          <w:szCs w:val="24"/>
        </w:rPr>
        <w:t xml:space="preserve">. </w:t>
      </w:r>
    </w:p>
    <w:p w:rsidR="00780E45" w:rsidRDefault="00780E45" w:rsidP="00780E45">
      <w:pPr>
        <w:rPr>
          <w:rFonts w:ascii="Arial" w:hAnsi="Arial" w:cs="Arial"/>
          <w:bCs/>
          <w:sz w:val="24"/>
          <w:szCs w:val="24"/>
        </w:rPr>
      </w:pPr>
      <w:bookmarkStart w:id="0" w:name="_GoBack"/>
      <w:r w:rsidRPr="00780E45">
        <w:rPr>
          <w:rFonts w:ascii="Arial" w:hAnsi="Arial" w:cs="Arial"/>
          <w:bCs/>
          <w:sz w:val="24"/>
          <w:szCs w:val="24"/>
        </w:rPr>
        <w:t xml:space="preserve">The following </w:t>
      </w:r>
      <w:r w:rsidR="00DA726A">
        <w:rPr>
          <w:rFonts w:ascii="Arial" w:hAnsi="Arial" w:cs="Arial"/>
          <w:bCs/>
          <w:sz w:val="24"/>
          <w:szCs w:val="24"/>
        </w:rPr>
        <w:t xml:space="preserve">are </w:t>
      </w:r>
      <w:r w:rsidRPr="00780E45">
        <w:rPr>
          <w:rFonts w:ascii="Arial" w:hAnsi="Arial" w:cs="Arial"/>
          <w:bCs/>
          <w:sz w:val="24"/>
          <w:szCs w:val="24"/>
        </w:rPr>
        <w:t>eligible for grant</w:t>
      </w:r>
      <w:r w:rsidR="00DA726A">
        <w:rPr>
          <w:rFonts w:ascii="Arial" w:hAnsi="Arial" w:cs="Arial"/>
          <w:bCs/>
          <w:sz w:val="24"/>
          <w:szCs w:val="24"/>
        </w:rPr>
        <w:t xml:space="preserve"> fundi</w:t>
      </w:r>
      <w:r w:rsidRPr="00780E45">
        <w:rPr>
          <w:rFonts w:ascii="Arial" w:hAnsi="Arial" w:cs="Arial"/>
          <w:bCs/>
          <w:sz w:val="24"/>
          <w:szCs w:val="24"/>
        </w:rPr>
        <w:t>ng:</w:t>
      </w:r>
    </w:p>
    <w:p w:rsidR="0081297F" w:rsidRPr="0081297F" w:rsidRDefault="0081297F" w:rsidP="0081297F">
      <w:pPr>
        <w:rPr>
          <w:rFonts w:ascii="Arial" w:hAnsi="Arial" w:cs="Arial"/>
          <w:bCs/>
          <w:sz w:val="24"/>
          <w:szCs w:val="24"/>
        </w:rPr>
      </w:pPr>
      <w:r w:rsidRPr="0081297F">
        <w:rPr>
          <w:rFonts w:ascii="Arial" w:hAnsi="Arial" w:cs="Arial"/>
          <w:b/>
          <w:bCs/>
          <w:sz w:val="24"/>
          <w:szCs w:val="24"/>
        </w:rPr>
        <w:t xml:space="preserve">1) </w:t>
      </w:r>
      <w:r>
        <w:rPr>
          <w:rFonts w:ascii="Arial" w:hAnsi="Arial" w:cs="Arial"/>
          <w:b/>
          <w:bCs/>
          <w:sz w:val="24"/>
          <w:szCs w:val="24"/>
        </w:rPr>
        <w:t xml:space="preserve">Scanning only of </w:t>
      </w:r>
      <w:r w:rsidRPr="0081297F">
        <w:rPr>
          <w:rFonts w:ascii="Arial" w:hAnsi="Arial" w:cs="Arial"/>
          <w:b/>
          <w:bCs/>
          <w:sz w:val="24"/>
          <w:szCs w:val="24"/>
          <w:u w:val="single"/>
        </w:rPr>
        <w:t>permanent</w:t>
      </w:r>
      <w:r w:rsidRPr="0081297F">
        <w:rPr>
          <w:rFonts w:ascii="Arial" w:hAnsi="Arial" w:cs="Arial"/>
          <w:b/>
          <w:bCs/>
          <w:sz w:val="24"/>
          <w:szCs w:val="24"/>
        </w:rPr>
        <w:t xml:space="preserve"> records of historical and/or informational significance. </w:t>
      </w:r>
      <w:r w:rsidRPr="0081297F">
        <w:rPr>
          <w:rFonts w:ascii="Arial" w:hAnsi="Arial" w:cs="Arial"/>
          <w:bCs/>
          <w:sz w:val="24"/>
          <w:szCs w:val="24"/>
        </w:rPr>
        <w:t xml:space="preserve">Loose original records must be flattened, conserved, </w:t>
      </w:r>
      <w:r>
        <w:rPr>
          <w:rFonts w:ascii="Arial" w:hAnsi="Arial" w:cs="Arial"/>
          <w:bCs/>
          <w:sz w:val="24"/>
          <w:szCs w:val="24"/>
        </w:rPr>
        <w:t>and properly arranged (</w:t>
      </w:r>
      <w:r w:rsidRPr="0081297F">
        <w:rPr>
          <w:rFonts w:ascii="Arial" w:hAnsi="Arial" w:cs="Arial"/>
          <w:bCs/>
          <w:sz w:val="24"/>
          <w:szCs w:val="24"/>
        </w:rPr>
        <w:t>alphabetical, chronological, or numerical.</w:t>
      </w:r>
      <w:r>
        <w:rPr>
          <w:rFonts w:ascii="Arial" w:hAnsi="Arial" w:cs="Arial"/>
          <w:bCs/>
          <w:sz w:val="24"/>
          <w:szCs w:val="24"/>
        </w:rPr>
        <w:t>)</w:t>
      </w:r>
      <w:r w:rsidRPr="0081297F">
        <w:rPr>
          <w:rFonts w:ascii="Arial" w:hAnsi="Arial" w:cs="Arial"/>
          <w:bCs/>
          <w:sz w:val="24"/>
          <w:szCs w:val="24"/>
        </w:rPr>
        <w:t xml:space="preserve"> If suit papers are being reformatted, each case must be filed in an acid free folder. Volumes must be properly identified and conserved prior to reformatting. </w:t>
      </w:r>
      <w:r>
        <w:rPr>
          <w:rFonts w:ascii="Arial" w:hAnsi="Arial" w:cs="Arial"/>
          <w:bCs/>
          <w:sz w:val="24"/>
          <w:szCs w:val="24"/>
        </w:rPr>
        <w:t>Minimum resolution for d</w:t>
      </w:r>
      <w:r w:rsidRPr="0081297F">
        <w:rPr>
          <w:rFonts w:ascii="Arial" w:hAnsi="Arial" w:cs="Arial"/>
          <w:bCs/>
          <w:sz w:val="24"/>
          <w:szCs w:val="24"/>
        </w:rPr>
        <w:t>igital images</w:t>
      </w:r>
      <w:r>
        <w:rPr>
          <w:rFonts w:ascii="Arial" w:hAnsi="Arial" w:cs="Arial"/>
          <w:bCs/>
          <w:sz w:val="24"/>
          <w:szCs w:val="24"/>
        </w:rPr>
        <w:t xml:space="preserve"> must be </w:t>
      </w:r>
      <w:r w:rsidRPr="0081297F">
        <w:rPr>
          <w:rFonts w:ascii="Arial" w:hAnsi="Arial" w:cs="Arial"/>
          <w:b/>
          <w:bCs/>
          <w:sz w:val="24"/>
          <w:szCs w:val="24"/>
        </w:rPr>
        <w:t>300 dpi tiffs</w:t>
      </w:r>
      <w:r>
        <w:rPr>
          <w:rFonts w:ascii="Arial" w:hAnsi="Arial" w:cs="Arial"/>
          <w:bCs/>
          <w:sz w:val="24"/>
          <w:szCs w:val="24"/>
        </w:rPr>
        <w:t xml:space="preserve">. </w:t>
      </w:r>
      <w:r w:rsidRPr="0081297F">
        <w:rPr>
          <w:rFonts w:ascii="Arial" w:hAnsi="Arial" w:cs="Arial"/>
          <w:bCs/>
          <w:sz w:val="24"/>
          <w:szCs w:val="24"/>
        </w:rPr>
        <w:t>Digital images are to be stored and made accessible on a secure remote access system and/or a computer terminal maintained by your office. Applicants are recommended to retire the original records from public use following completion of project.</w:t>
      </w:r>
      <w:r>
        <w:rPr>
          <w:rFonts w:ascii="Arial" w:hAnsi="Arial" w:cs="Arial"/>
          <w:bCs/>
          <w:sz w:val="24"/>
          <w:szCs w:val="24"/>
        </w:rPr>
        <w:t xml:space="preserve"> </w:t>
      </w:r>
      <w:r w:rsidRPr="0081297F">
        <w:rPr>
          <w:rFonts w:ascii="Arial" w:hAnsi="Arial" w:cs="Arial"/>
          <w:bCs/>
          <w:sz w:val="24"/>
          <w:szCs w:val="24"/>
        </w:rPr>
        <w:t>Grant covers 100% of cost</w:t>
      </w:r>
      <w:r>
        <w:rPr>
          <w:rFonts w:ascii="Arial" w:hAnsi="Arial" w:cs="Arial"/>
          <w:bCs/>
          <w:sz w:val="24"/>
          <w:szCs w:val="24"/>
        </w:rPr>
        <w:t>.</w:t>
      </w:r>
      <w:r w:rsidRPr="0081297F">
        <w:rPr>
          <w:rFonts w:ascii="Arial" w:hAnsi="Arial" w:cs="Arial"/>
          <w:bCs/>
          <w:i/>
          <w:sz w:val="24"/>
          <w:szCs w:val="24"/>
        </w:rPr>
        <w:t xml:space="preserve"> </w:t>
      </w:r>
    </w:p>
    <w:p w:rsidR="00F07052" w:rsidRPr="00F07052" w:rsidRDefault="0081297F" w:rsidP="00780E45">
      <w:pPr>
        <w:rPr>
          <w:rFonts w:ascii="Arial" w:eastAsiaTheme="minorHAnsi" w:hAnsi="Arial" w:cs="Arial"/>
          <w:bCs/>
          <w:sz w:val="24"/>
          <w:szCs w:val="24"/>
        </w:rPr>
      </w:pPr>
      <w:r>
        <w:rPr>
          <w:rFonts w:ascii="Arial" w:eastAsiaTheme="minorHAnsi" w:hAnsi="Arial" w:cs="Arial"/>
          <w:b/>
          <w:bCs/>
          <w:sz w:val="24"/>
          <w:szCs w:val="24"/>
        </w:rPr>
        <w:t>2</w:t>
      </w:r>
      <w:r w:rsidR="00F07052" w:rsidRPr="00F07052">
        <w:rPr>
          <w:rFonts w:ascii="Arial" w:eastAsiaTheme="minorHAnsi" w:hAnsi="Arial" w:cs="Arial"/>
          <w:b/>
          <w:bCs/>
          <w:sz w:val="24"/>
          <w:szCs w:val="24"/>
        </w:rPr>
        <w:t xml:space="preserve">) </w:t>
      </w:r>
      <w:r w:rsidR="00DA726A">
        <w:rPr>
          <w:rFonts w:ascii="Arial" w:eastAsiaTheme="minorHAnsi" w:hAnsi="Arial" w:cs="Arial"/>
          <w:b/>
          <w:bCs/>
          <w:sz w:val="24"/>
          <w:szCs w:val="24"/>
        </w:rPr>
        <w:t>S</w:t>
      </w:r>
      <w:r w:rsidR="00F07052" w:rsidRPr="00F07052">
        <w:rPr>
          <w:rFonts w:ascii="Arial" w:eastAsiaTheme="minorHAnsi" w:hAnsi="Arial" w:cs="Arial"/>
          <w:b/>
          <w:bCs/>
          <w:sz w:val="24"/>
          <w:szCs w:val="24"/>
        </w:rPr>
        <w:t>canning</w:t>
      </w:r>
      <w:r w:rsidR="0039649F">
        <w:rPr>
          <w:rFonts w:ascii="Arial" w:eastAsiaTheme="minorHAnsi" w:hAnsi="Arial" w:cs="Arial"/>
          <w:b/>
          <w:bCs/>
          <w:sz w:val="24"/>
          <w:szCs w:val="24"/>
        </w:rPr>
        <w:t xml:space="preserve"> and </w:t>
      </w:r>
      <w:r w:rsidR="008E6A51">
        <w:rPr>
          <w:rFonts w:ascii="Arial" w:eastAsiaTheme="minorHAnsi" w:hAnsi="Arial" w:cs="Arial"/>
          <w:b/>
          <w:bCs/>
          <w:sz w:val="24"/>
          <w:szCs w:val="24"/>
        </w:rPr>
        <w:t>indexing</w:t>
      </w:r>
      <w:r w:rsidR="00F07052" w:rsidRPr="00F07052">
        <w:rPr>
          <w:rFonts w:ascii="Arial" w:eastAsiaTheme="minorHAnsi" w:hAnsi="Arial" w:cs="Arial"/>
          <w:b/>
          <w:bCs/>
          <w:sz w:val="24"/>
          <w:szCs w:val="24"/>
        </w:rPr>
        <w:t xml:space="preserve"> of </w:t>
      </w:r>
      <w:r w:rsidR="00F07052" w:rsidRPr="0039649F">
        <w:rPr>
          <w:rFonts w:ascii="Arial" w:eastAsiaTheme="minorHAnsi" w:hAnsi="Arial" w:cs="Arial"/>
          <w:b/>
          <w:bCs/>
          <w:sz w:val="24"/>
          <w:szCs w:val="24"/>
          <w:u w:val="single"/>
        </w:rPr>
        <w:t xml:space="preserve">permanent </w:t>
      </w:r>
      <w:r w:rsidR="0039649F" w:rsidRPr="0039649F">
        <w:rPr>
          <w:rFonts w:ascii="Arial" w:eastAsiaTheme="minorHAnsi" w:hAnsi="Arial" w:cs="Arial"/>
          <w:b/>
          <w:bCs/>
          <w:sz w:val="24"/>
          <w:szCs w:val="24"/>
          <w:u w:val="single"/>
        </w:rPr>
        <w:t>records</w:t>
      </w:r>
      <w:r w:rsidR="0039649F" w:rsidRPr="0039649F">
        <w:rPr>
          <w:rFonts w:ascii="Arial" w:eastAsiaTheme="minorHAnsi" w:hAnsi="Arial" w:cs="Arial"/>
          <w:b/>
          <w:bCs/>
          <w:sz w:val="24"/>
          <w:szCs w:val="24"/>
        </w:rPr>
        <w:t xml:space="preserve"> </w:t>
      </w:r>
      <w:r w:rsidR="00DB231E" w:rsidRPr="00DB231E">
        <w:rPr>
          <w:rFonts w:ascii="Arial" w:eastAsiaTheme="minorHAnsi" w:hAnsi="Arial" w:cs="Arial"/>
          <w:b/>
          <w:bCs/>
          <w:sz w:val="24"/>
          <w:szCs w:val="24"/>
        </w:rPr>
        <w:t xml:space="preserve">(primarily land records, </w:t>
      </w:r>
      <w:r w:rsidR="00DB231E">
        <w:rPr>
          <w:rFonts w:ascii="Arial" w:eastAsiaTheme="minorHAnsi" w:hAnsi="Arial" w:cs="Arial"/>
          <w:b/>
          <w:bCs/>
          <w:sz w:val="24"/>
          <w:szCs w:val="24"/>
        </w:rPr>
        <w:t xml:space="preserve">will books, </w:t>
      </w:r>
      <w:r w:rsidR="00DB231E" w:rsidRPr="00DB231E">
        <w:rPr>
          <w:rFonts w:ascii="Arial" w:eastAsiaTheme="minorHAnsi" w:hAnsi="Arial" w:cs="Arial"/>
          <w:b/>
          <w:bCs/>
          <w:sz w:val="24"/>
          <w:szCs w:val="24"/>
        </w:rPr>
        <w:t xml:space="preserve">vital records, </w:t>
      </w:r>
      <w:r>
        <w:rPr>
          <w:rFonts w:ascii="Arial" w:eastAsiaTheme="minorHAnsi" w:hAnsi="Arial" w:cs="Arial"/>
          <w:b/>
          <w:bCs/>
          <w:sz w:val="24"/>
          <w:szCs w:val="24"/>
        </w:rPr>
        <w:t xml:space="preserve">and </w:t>
      </w:r>
      <w:r w:rsidR="00DB231E" w:rsidRPr="00DB231E">
        <w:rPr>
          <w:rFonts w:ascii="Arial" w:eastAsiaTheme="minorHAnsi" w:hAnsi="Arial" w:cs="Arial"/>
          <w:b/>
          <w:bCs/>
          <w:sz w:val="24"/>
          <w:szCs w:val="24"/>
        </w:rPr>
        <w:t>court order books</w:t>
      </w:r>
      <w:r>
        <w:rPr>
          <w:rFonts w:ascii="Arial" w:eastAsiaTheme="minorHAnsi" w:hAnsi="Arial" w:cs="Arial"/>
          <w:b/>
          <w:bCs/>
          <w:sz w:val="24"/>
          <w:szCs w:val="24"/>
        </w:rPr>
        <w:t>)</w:t>
      </w:r>
      <w:r w:rsidR="00DB231E">
        <w:rPr>
          <w:rFonts w:ascii="Arial" w:eastAsiaTheme="minorHAnsi" w:hAnsi="Arial" w:cs="Arial"/>
          <w:b/>
          <w:bCs/>
          <w:sz w:val="24"/>
          <w:szCs w:val="24"/>
        </w:rPr>
        <w:t xml:space="preserve"> </w:t>
      </w:r>
      <w:r w:rsidR="00F07052" w:rsidRPr="00F07052">
        <w:rPr>
          <w:rFonts w:ascii="Arial" w:eastAsiaTheme="minorHAnsi" w:hAnsi="Arial" w:cs="Arial"/>
          <w:b/>
          <w:bCs/>
          <w:sz w:val="24"/>
          <w:szCs w:val="24"/>
        </w:rPr>
        <w:t xml:space="preserve">for access by </w:t>
      </w:r>
      <w:r w:rsidR="00A275F6">
        <w:rPr>
          <w:rFonts w:ascii="Arial" w:eastAsiaTheme="minorHAnsi" w:hAnsi="Arial" w:cs="Arial"/>
          <w:b/>
          <w:bCs/>
          <w:sz w:val="24"/>
          <w:szCs w:val="24"/>
        </w:rPr>
        <w:t xml:space="preserve">land records management system, </w:t>
      </w:r>
      <w:r w:rsidR="0039649F" w:rsidRPr="0039649F">
        <w:rPr>
          <w:rFonts w:ascii="Arial" w:eastAsiaTheme="minorHAnsi" w:hAnsi="Arial" w:cs="Arial"/>
          <w:b/>
          <w:bCs/>
          <w:sz w:val="24"/>
          <w:szCs w:val="24"/>
        </w:rPr>
        <w:t>secure remote access system</w:t>
      </w:r>
      <w:r w:rsidR="00A275F6">
        <w:rPr>
          <w:rFonts w:ascii="Arial" w:eastAsiaTheme="minorHAnsi" w:hAnsi="Arial" w:cs="Arial"/>
          <w:b/>
          <w:bCs/>
          <w:sz w:val="24"/>
          <w:szCs w:val="24"/>
        </w:rPr>
        <w:t>,</w:t>
      </w:r>
      <w:r w:rsidR="0039649F" w:rsidRPr="0039649F">
        <w:rPr>
          <w:rFonts w:ascii="Arial" w:eastAsiaTheme="minorHAnsi" w:hAnsi="Arial" w:cs="Arial"/>
          <w:b/>
          <w:bCs/>
          <w:sz w:val="24"/>
          <w:szCs w:val="24"/>
        </w:rPr>
        <w:t xml:space="preserve"> and/or a computer terminal maintained by your office</w:t>
      </w:r>
      <w:r w:rsidR="00F07052" w:rsidRPr="00F07052">
        <w:rPr>
          <w:rFonts w:ascii="Arial" w:eastAsiaTheme="minorHAnsi" w:hAnsi="Arial" w:cs="Arial"/>
          <w:bCs/>
          <w:sz w:val="24"/>
          <w:szCs w:val="24"/>
        </w:rPr>
        <w:t>.</w:t>
      </w:r>
      <w:r>
        <w:rPr>
          <w:rFonts w:ascii="Arial" w:eastAsiaTheme="minorHAnsi" w:hAnsi="Arial" w:cs="Arial"/>
          <w:bCs/>
          <w:sz w:val="24"/>
          <w:szCs w:val="24"/>
        </w:rPr>
        <w:t xml:space="preserve"> </w:t>
      </w:r>
      <w:r w:rsidRPr="0081297F">
        <w:rPr>
          <w:rFonts w:ascii="Arial" w:eastAsiaTheme="minorHAnsi" w:hAnsi="Arial" w:cs="Arial"/>
          <w:bCs/>
          <w:sz w:val="24"/>
          <w:szCs w:val="24"/>
        </w:rPr>
        <w:t xml:space="preserve">Users will have the ability to search index books and view document images. </w:t>
      </w:r>
      <w:r>
        <w:rPr>
          <w:rFonts w:ascii="Arial" w:eastAsiaTheme="minorHAnsi" w:hAnsi="Arial" w:cs="Arial"/>
          <w:bCs/>
          <w:sz w:val="24"/>
          <w:szCs w:val="24"/>
        </w:rPr>
        <w:t xml:space="preserve">Images can be generated from </w:t>
      </w:r>
      <w:r w:rsidRPr="0081297F">
        <w:rPr>
          <w:rFonts w:ascii="Arial" w:eastAsiaTheme="minorHAnsi" w:hAnsi="Arial" w:cs="Arial"/>
          <w:bCs/>
          <w:sz w:val="24"/>
          <w:szCs w:val="24"/>
        </w:rPr>
        <w:t>original records or microfilm</w:t>
      </w:r>
      <w:r>
        <w:rPr>
          <w:rFonts w:ascii="Arial" w:eastAsiaTheme="minorHAnsi" w:hAnsi="Arial" w:cs="Arial"/>
          <w:bCs/>
          <w:sz w:val="24"/>
          <w:szCs w:val="24"/>
        </w:rPr>
        <w:t xml:space="preserve">. </w:t>
      </w:r>
      <w:r w:rsidRPr="0081297F">
        <w:rPr>
          <w:rFonts w:ascii="Arial" w:eastAsiaTheme="minorHAnsi" w:hAnsi="Arial" w:cs="Arial"/>
          <w:bCs/>
          <w:sz w:val="24"/>
          <w:szCs w:val="24"/>
        </w:rPr>
        <w:t xml:space="preserve">Minimum resolution for digital images must be </w:t>
      </w:r>
      <w:r w:rsidRPr="0081297F">
        <w:rPr>
          <w:rFonts w:ascii="Arial" w:eastAsiaTheme="minorHAnsi" w:hAnsi="Arial" w:cs="Arial"/>
          <w:b/>
          <w:bCs/>
          <w:sz w:val="24"/>
          <w:szCs w:val="24"/>
        </w:rPr>
        <w:t>300 dpi tiffs</w:t>
      </w:r>
      <w:r w:rsidRPr="0081297F">
        <w:rPr>
          <w:rFonts w:ascii="Arial" w:eastAsiaTheme="minorHAnsi" w:hAnsi="Arial" w:cs="Arial"/>
          <w:bCs/>
          <w:sz w:val="24"/>
          <w:szCs w:val="24"/>
        </w:rPr>
        <w:t>.</w:t>
      </w:r>
      <w:r>
        <w:rPr>
          <w:rFonts w:ascii="Arial" w:eastAsiaTheme="minorHAnsi" w:hAnsi="Arial" w:cs="Arial"/>
          <w:bCs/>
          <w:sz w:val="24"/>
          <w:szCs w:val="24"/>
        </w:rPr>
        <w:t xml:space="preserve"> V</w:t>
      </w:r>
      <w:r w:rsidR="00DB231E" w:rsidRPr="00DB231E">
        <w:rPr>
          <w:rFonts w:ascii="Arial" w:eastAsiaTheme="minorHAnsi" w:hAnsi="Arial" w:cs="Arial"/>
          <w:bCs/>
          <w:sz w:val="24"/>
          <w:szCs w:val="24"/>
        </w:rPr>
        <w:t>endor proposals must include strategy to adhere to existing indexing systems and be compatible with existing land records management system</w:t>
      </w:r>
      <w:r w:rsidR="00B6641E">
        <w:rPr>
          <w:rFonts w:ascii="Arial" w:eastAsiaTheme="minorHAnsi" w:hAnsi="Arial" w:cs="Arial"/>
          <w:bCs/>
          <w:sz w:val="24"/>
          <w:szCs w:val="24"/>
        </w:rPr>
        <w:t xml:space="preserve">, </w:t>
      </w:r>
      <w:r w:rsidR="00DB231E" w:rsidRPr="00DB231E">
        <w:rPr>
          <w:rFonts w:ascii="Arial" w:eastAsiaTheme="minorHAnsi" w:hAnsi="Arial" w:cs="Arial"/>
          <w:bCs/>
          <w:sz w:val="24"/>
          <w:szCs w:val="24"/>
        </w:rPr>
        <w:t>secure remote access system</w:t>
      </w:r>
      <w:r w:rsidR="00B6641E">
        <w:rPr>
          <w:rFonts w:ascii="Arial" w:eastAsiaTheme="minorHAnsi" w:hAnsi="Arial" w:cs="Arial"/>
          <w:bCs/>
          <w:sz w:val="24"/>
          <w:szCs w:val="24"/>
        </w:rPr>
        <w:t xml:space="preserve">, </w:t>
      </w:r>
      <w:r w:rsidR="00B6641E" w:rsidRPr="00B6641E">
        <w:rPr>
          <w:rFonts w:ascii="Arial" w:eastAsiaTheme="minorHAnsi" w:hAnsi="Arial" w:cs="Arial"/>
          <w:bCs/>
          <w:sz w:val="24"/>
          <w:szCs w:val="24"/>
        </w:rPr>
        <w:t>and/or a computer terminal maintained by your office</w:t>
      </w:r>
      <w:r w:rsidR="00DB231E" w:rsidRPr="00DB231E">
        <w:rPr>
          <w:rFonts w:ascii="Arial" w:eastAsiaTheme="minorHAnsi" w:hAnsi="Arial" w:cs="Arial"/>
          <w:bCs/>
          <w:sz w:val="24"/>
          <w:szCs w:val="24"/>
        </w:rPr>
        <w:t>.</w:t>
      </w:r>
      <w:r w:rsidR="00B6641E">
        <w:rPr>
          <w:rFonts w:ascii="Arial" w:eastAsiaTheme="minorHAnsi" w:hAnsi="Arial" w:cs="Arial"/>
          <w:bCs/>
          <w:sz w:val="24"/>
          <w:szCs w:val="24"/>
        </w:rPr>
        <w:t xml:space="preserve"> </w:t>
      </w:r>
      <w:r w:rsidR="00F07052" w:rsidRPr="00F07052">
        <w:rPr>
          <w:rFonts w:ascii="Arial" w:eastAsiaTheme="minorHAnsi" w:hAnsi="Arial" w:cs="Arial"/>
          <w:bCs/>
          <w:sz w:val="24"/>
          <w:szCs w:val="24"/>
        </w:rPr>
        <w:t>The original records are recommended to be retired from use following completion of project.</w:t>
      </w:r>
      <w:r w:rsidR="00B6641E">
        <w:rPr>
          <w:rFonts w:ascii="Arial" w:eastAsiaTheme="minorHAnsi" w:hAnsi="Arial" w:cs="Arial"/>
          <w:bCs/>
          <w:sz w:val="24"/>
          <w:szCs w:val="24"/>
        </w:rPr>
        <w:t xml:space="preserve"> </w:t>
      </w:r>
      <w:r w:rsidRPr="0081297F">
        <w:rPr>
          <w:rFonts w:ascii="Arial" w:eastAsiaTheme="minorHAnsi" w:hAnsi="Arial" w:cs="Arial"/>
          <w:bCs/>
          <w:sz w:val="24"/>
          <w:szCs w:val="24"/>
        </w:rPr>
        <w:t>Grant covers 100% of cost</w:t>
      </w:r>
      <w:r>
        <w:rPr>
          <w:rFonts w:ascii="Arial" w:eastAsiaTheme="minorHAnsi" w:hAnsi="Arial" w:cs="Arial"/>
          <w:bCs/>
          <w:sz w:val="24"/>
          <w:szCs w:val="24"/>
        </w:rPr>
        <w:t>.</w:t>
      </w:r>
    </w:p>
    <w:p w:rsidR="004C689E" w:rsidRPr="004C689E" w:rsidRDefault="0081297F" w:rsidP="00F07052">
      <w:pPr>
        <w:rPr>
          <w:b/>
          <w:bCs/>
        </w:rPr>
      </w:pPr>
      <w:r>
        <w:rPr>
          <w:rFonts w:ascii="Arial" w:eastAsiaTheme="minorHAnsi" w:hAnsi="Arial" w:cs="Arial"/>
          <w:b/>
          <w:sz w:val="24"/>
          <w:szCs w:val="24"/>
        </w:rPr>
        <w:t>3</w:t>
      </w:r>
      <w:r w:rsidR="00F07052" w:rsidRPr="00F07052">
        <w:rPr>
          <w:rFonts w:ascii="Arial" w:eastAsiaTheme="minorHAnsi" w:hAnsi="Arial" w:cs="Arial"/>
          <w:b/>
          <w:sz w:val="24"/>
          <w:szCs w:val="24"/>
        </w:rPr>
        <w:t xml:space="preserve">) Back-Indexing </w:t>
      </w:r>
      <w:r w:rsidR="008E6A51">
        <w:rPr>
          <w:rFonts w:ascii="Arial" w:eastAsiaTheme="minorHAnsi" w:hAnsi="Arial" w:cs="Arial"/>
          <w:b/>
          <w:sz w:val="24"/>
          <w:szCs w:val="24"/>
        </w:rPr>
        <w:t xml:space="preserve">of </w:t>
      </w:r>
      <w:r w:rsidR="008E6A51" w:rsidRPr="008E6A51">
        <w:rPr>
          <w:rFonts w:ascii="Arial" w:eastAsiaTheme="minorHAnsi" w:hAnsi="Arial" w:cs="Arial"/>
          <w:b/>
          <w:sz w:val="24"/>
          <w:szCs w:val="24"/>
          <w:u w:val="single"/>
        </w:rPr>
        <w:t>permanent</w:t>
      </w:r>
      <w:r w:rsidR="008E6A51">
        <w:rPr>
          <w:rFonts w:ascii="Arial" w:eastAsiaTheme="minorHAnsi" w:hAnsi="Arial" w:cs="Arial"/>
          <w:b/>
          <w:sz w:val="24"/>
          <w:szCs w:val="24"/>
        </w:rPr>
        <w:t xml:space="preserve"> records (</w:t>
      </w:r>
      <w:r w:rsidR="00780E45" w:rsidRPr="00780E45">
        <w:rPr>
          <w:rFonts w:ascii="Arial" w:eastAsiaTheme="minorHAnsi" w:hAnsi="Arial" w:cs="Arial"/>
          <w:b/>
          <w:bCs/>
          <w:sz w:val="24"/>
          <w:szCs w:val="24"/>
        </w:rPr>
        <w:t>primarily land records, will books, vital records, and court order books</w:t>
      </w:r>
      <w:r w:rsidR="008E6A51">
        <w:rPr>
          <w:rFonts w:ascii="Arial" w:eastAsiaTheme="minorHAnsi" w:hAnsi="Arial" w:cs="Arial"/>
          <w:b/>
          <w:sz w:val="24"/>
          <w:szCs w:val="24"/>
        </w:rPr>
        <w:t xml:space="preserve">) </w:t>
      </w:r>
      <w:r w:rsidR="00F07052" w:rsidRPr="00F07052">
        <w:rPr>
          <w:rFonts w:ascii="Arial" w:eastAsiaTheme="minorHAnsi" w:hAnsi="Arial" w:cs="Arial"/>
          <w:b/>
          <w:bCs/>
          <w:sz w:val="24"/>
          <w:szCs w:val="24"/>
        </w:rPr>
        <w:t>for the purpose of making analog index information digital and searchable on a land records management system and/or</w:t>
      </w:r>
      <w:r w:rsidR="00F07052" w:rsidRPr="00F07052">
        <w:rPr>
          <w:rFonts w:ascii="Arial" w:eastAsiaTheme="minorHAnsi" w:hAnsi="Arial" w:cs="Arial"/>
          <w:bCs/>
          <w:sz w:val="24"/>
          <w:szCs w:val="24"/>
        </w:rPr>
        <w:t xml:space="preserve"> </w:t>
      </w:r>
      <w:r w:rsidR="00F07052" w:rsidRPr="00F07052">
        <w:rPr>
          <w:rFonts w:ascii="Arial" w:eastAsiaTheme="minorHAnsi" w:hAnsi="Arial" w:cs="Arial"/>
          <w:b/>
          <w:bCs/>
          <w:sz w:val="24"/>
          <w:szCs w:val="24"/>
        </w:rPr>
        <w:t>secure remote access system.</w:t>
      </w:r>
      <w:r w:rsidR="00F07052" w:rsidRPr="00F07052">
        <w:rPr>
          <w:rFonts w:ascii="Arial" w:eastAsiaTheme="minorHAnsi" w:hAnsi="Arial" w:cs="Arial"/>
          <w:bCs/>
          <w:sz w:val="24"/>
          <w:szCs w:val="24"/>
        </w:rPr>
        <w:t xml:space="preserve"> Users will have the ability to search index books and view document images. Vendor proposals must include strategy to adhere to existing indexing systems and be compatible with existing land records management system and secure remote access system. This grant is also available for </w:t>
      </w:r>
      <w:proofErr w:type="spellStart"/>
      <w:r w:rsidR="00F07052" w:rsidRPr="00F07052">
        <w:rPr>
          <w:rFonts w:ascii="Arial" w:eastAsiaTheme="minorHAnsi" w:hAnsi="Arial" w:cs="Arial"/>
          <w:bCs/>
          <w:sz w:val="24"/>
          <w:szCs w:val="24"/>
        </w:rPr>
        <w:t>reindexing</w:t>
      </w:r>
      <w:proofErr w:type="spellEnd"/>
      <w:r w:rsidR="00F07052" w:rsidRPr="00F07052">
        <w:rPr>
          <w:rFonts w:ascii="Arial" w:eastAsiaTheme="minorHAnsi" w:hAnsi="Arial" w:cs="Arial"/>
          <w:bCs/>
          <w:sz w:val="24"/>
          <w:szCs w:val="24"/>
        </w:rPr>
        <w:t> projects which serve to upgrade a previous indexing system. Grant covers 100% of the cost.</w:t>
      </w:r>
      <w:r w:rsidR="004C689E" w:rsidRPr="004C689E">
        <w:rPr>
          <w:b/>
          <w:bCs/>
        </w:rPr>
        <w:br w:type="page"/>
      </w:r>
    </w:p>
    <w:bookmarkEnd w:id="0"/>
    <w:p w:rsidR="00931CB1" w:rsidRPr="00931CB1" w:rsidRDefault="0058614D" w:rsidP="00931CB1">
      <w:pPr>
        <w:pStyle w:val="NoSpacing"/>
        <w:jc w:val="center"/>
      </w:pPr>
      <w:r w:rsidRPr="004C689E">
        <w:rPr>
          <w:rFonts w:ascii="Arial" w:hAnsi="Arial" w:cs="Arial"/>
          <w:b/>
          <w:sz w:val="28"/>
          <w:szCs w:val="28"/>
        </w:rPr>
        <w:lastRenderedPageBreak/>
        <w:t>REFORMATTING</w:t>
      </w:r>
      <w:r w:rsidR="00DB231E">
        <w:rPr>
          <w:rFonts w:ascii="Arial" w:hAnsi="Arial" w:cs="Arial"/>
          <w:b/>
          <w:sz w:val="28"/>
          <w:szCs w:val="28"/>
        </w:rPr>
        <w:t>/INDEXING</w:t>
      </w:r>
      <w:r w:rsidRPr="004C689E">
        <w:rPr>
          <w:rFonts w:ascii="Arial" w:hAnsi="Arial" w:cs="Arial"/>
          <w:b/>
          <w:sz w:val="28"/>
          <w:szCs w:val="28"/>
        </w:rPr>
        <w:t xml:space="preserve"> GRANT </w:t>
      </w:r>
      <w:r w:rsidR="003A62B5" w:rsidRPr="004C689E">
        <w:rPr>
          <w:rFonts w:ascii="Arial" w:hAnsi="Arial" w:cs="Arial"/>
          <w:b/>
          <w:sz w:val="28"/>
          <w:szCs w:val="28"/>
        </w:rPr>
        <w:t>APPLICATION</w:t>
      </w:r>
    </w:p>
    <w:p w:rsidR="0058614D" w:rsidRPr="004C689E" w:rsidRDefault="00D9346F" w:rsidP="00931CB1">
      <w:pPr>
        <w:jc w:val="center"/>
        <w:rPr>
          <w:rFonts w:ascii="Arial" w:hAnsi="Arial" w:cs="Arial"/>
          <w:b/>
          <w:sz w:val="24"/>
          <w:szCs w:val="24"/>
        </w:rPr>
      </w:pPr>
      <w:r w:rsidRPr="004C689E">
        <w:rPr>
          <w:rFonts w:ascii="Arial" w:hAnsi="Arial" w:cs="Arial"/>
          <w:b/>
        </w:rPr>
        <w:t>To Be Completed by Circuit Court Clerk or designated staff</w:t>
      </w:r>
    </w:p>
    <w:p w:rsidR="00A63100" w:rsidRPr="004C689E" w:rsidRDefault="00A63100" w:rsidP="004C689E">
      <w:pPr>
        <w:rPr>
          <w:rFonts w:ascii="Arial" w:hAnsi="Arial" w:cs="Arial"/>
          <w:sz w:val="24"/>
          <w:szCs w:val="24"/>
        </w:rPr>
      </w:pPr>
      <w:r w:rsidRPr="004C689E">
        <w:rPr>
          <w:rFonts w:ascii="Arial" w:hAnsi="Arial" w:cs="Arial"/>
          <w:sz w:val="24"/>
          <w:szCs w:val="24"/>
        </w:rPr>
        <w:t>Enter the following: name of vendor, t</w:t>
      </w:r>
      <w:r w:rsidR="003660F1" w:rsidRPr="004C689E">
        <w:rPr>
          <w:rFonts w:ascii="Arial" w:hAnsi="Arial" w:cs="Arial"/>
          <w:sz w:val="24"/>
          <w:szCs w:val="24"/>
        </w:rPr>
        <w:t xml:space="preserve">itle and date range of records, </w:t>
      </w:r>
      <w:r w:rsidRPr="004C689E">
        <w:rPr>
          <w:rFonts w:ascii="Arial" w:hAnsi="Arial" w:cs="Arial"/>
          <w:sz w:val="24"/>
          <w:szCs w:val="24"/>
        </w:rPr>
        <w:t xml:space="preserve">and total </w:t>
      </w:r>
      <w:r w:rsidR="00006022" w:rsidRPr="004C689E">
        <w:rPr>
          <w:rFonts w:ascii="Arial" w:hAnsi="Arial" w:cs="Arial"/>
          <w:sz w:val="24"/>
          <w:szCs w:val="24"/>
        </w:rPr>
        <w:t xml:space="preserve">grant </w:t>
      </w:r>
      <w:r w:rsidR="009722AA" w:rsidRPr="004C689E">
        <w:rPr>
          <w:rFonts w:ascii="Arial" w:hAnsi="Arial" w:cs="Arial"/>
          <w:sz w:val="24"/>
          <w:szCs w:val="24"/>
        </w:rPr>
        <w:t>amount requested.</w:t>
      </w:r>
    </w:p>
    <w:p w:rsidR="00A63100" w:rsidRPr="004C689E" w:rsidRDefault="00A63100" w:rsidP="004C689E">
      <w:pPr>
        <w:rPr>
          <w:rFonts w:ascii="Arial" w:hAnsi="Arial" w:cs="Arial"/>
          <w:sz w:val="24"/>
          <w:szCs w:val="24"/>
        </w:rPr>
      </w:pPr>
      <w:r w:rsidRPr="004C689E">
        <w:rPr>
          <w:rFonts w:ascii="Arial" w:hAnsi="Arial" w:cs="Arial"/>
          <w:b/>
          <w:sz w:val="24"/>
          <w:szCs w:val="24"/>
          <w:u w:val="single"/>
        </w:rPr>
        <w:t xml:space="preserve">Name of </w:t>
      </w:r>
      <w:proofErr w:type="gramStart"/>
      <w:r w:rsidRPr="004C689E">
        <w:rPr>
          <w:rFonts w:ascii="Arial" w:hAnsi="Arial" w:cs="Arial"/>
          <w:b/>
          <w:sz w:val="24"/>
          <w:szCs w:val="24"/>
          <w:u w:val="single"/>
        </w:rPr>
        <w:t xml:space="preserve">vendor </w:t>
      </w:r>
      <w:r w:rsidRPr="004C689E">
        <w:rPr>
          <w:rFonts w:ascii="Arial" w:hAnsi="Arial" w:cs="Arial"/>
          <w:b/>
          <w:sz w:val="24"/>
          <w:szCs w:val="24"/>
        </w:rPr>
        <w:t xml:space="preserve"> -</w:t>
      </w:r>
      <w:proofErr w:type="gramEnd"/>
      <w:r w:rsidR="00931CB1">
        <w:rPr>
          <w:rFonts w:ascii="Arial" w:hAnsi="Arial" w:cs="Arial"/>
          <w:b/>
          <w:sz w:val="24"/>
          <w:szCs w:val="24"/>
        </w:rPr>
        <w:t xml:space="preserve"> </w:t>
      </w:r>
      <w:r w:rsidR="00931CB1">
        <w:rPr>
          <w:rFonts w:ascii="Arial" w:hAnsi="Arial" w:cs="Arial"/>
          <w:sz w:val="24"/>
          <w:szCs w:val="24"/>
        </w:rPr>
        <w:t>________________________________________</w:t>
      </w:r>
      <w:r w:rsidRPr="004C689E">
        <w:rPr>
          <w:rFonts w:ascii="Arial" w:hAnsi="Arial" w:cs="Arial"/>
          <w:b/>
          <w:sz w:val="24"/>
          <w:szCs w:val="24"/>
        </w:rPr>
        <w:t xml:space="preserve"> </w:t>
      </w:r>
    </w:p>
    <w:tbl>
      <w:tblPr>
        <w:tblStyle w:val="TableGrid"/>
        <w:tblW w:w="0" w:type="auto"/>
        <w:tblLook w:val="04A0" w:firstRow="1" w:lastRow="0" w:firstColumn="1" w:lastColumn="0" w:noHBand="0" w:noVBand="1"/>
      </w:tblPr>
      <w:tblGrid>
        <w:gridCol w:w="6655"/>
        <w:gridCol w:w="3330"/>
      </w:tblGrid>
      <w:tr w:rsidR="00386866" w:rsidRPr="004C689E" w:rsidTr="00931CB1">
        <w:tc>
          <w:tcPr>
            <w:tcW w:w="6655" w:type="dxa"/>
          </w:tcPr>
          <w:p w:rsidR="00386866" w:rsidRPr="004C689E" w:rsidRDefault="00386866" w:rsidP="004C689E">
            <w:pPr>
              <w:rPr>
                <w:rFonts w:ascii="Arial" w:hAnsi="Arial" w:cs="Arial"/>
                <w:b/>
                <w:sz w:val="24"/>
                <w:szCs w:val="24"/>
              </w:rPr>
            </w:pPr>
            <w:r w:rsidRPr="004C689E">
              <w:rPr>
                <w:rFonts w:ascii="Arial" w:hAnsi="Arial" w:cs="Arial"/>
                <w:b/>
                <w:sz w:val="24"/>
                <w:szCs w:val="24"/>
              </w:rPr>
              <w:t>Title and date range of records</w:t>
            </w:r>
          </w:p>
        </w:tc>
        <w:tc>
          <w:tcPr>
            <w:tcW w:w="3330" w:type="dxa"/>
          </w:tcPr>
          <w:p w:rsidR="00386866" w:rsidRPr="004C689E" w:rsidRDefault="00931CB1" w:rsidP="004C689E">
            <w:pPr>
              <w:rPr>
                <w:rFonts w:ascii="Arial" w:hAnsi="Arial" w:cs="Arial"/>
                <w:b/>
                <w:sz w:val="24"/>
                <w:szCs w:val="24"/>
              </w:rPr>
            </w:pPr>
            <w:r>
              <w:rPr>
                <w:rFonts w:ascii="Arial" w:hAnsi="Arial" w:cs="Arial"/>
                <w:b/>
                <w:sz w:val="24"/>
                <w:szCs w:val="24"/>
              </w:rPr>
              <w:t>Line Item Total</w:t>
            </w:r>
          </w:p>
        </w:tc>
      </w:tr>
      <w:tr w:rsidR="00386866" w:rsidRPr="004C689E" w:rsidTr="00931CB1">
        <w:trPr>
          <w:trHeight w:val="467"/>
        </w:trPr>
        <w:tc>
          <w:tcPr>
            <w:tcW w:w="6655" w:type="dxa"/>
          </w:tcPr>
          <w:p w:rsidR="00386866" w:rsidRPr="004C689E" w:rsidRDefault="00386866" w:rsidP="004C689E">
            <w:pPr>
              <w:rPr>
                <w:rFonts w:ascii="Arial" w:hAnsi="Arial" w:cs="Arial"/>
                <w:sz w:val="24"/>
                <w:szCs w:val="24"/>
              </w:rPr>
            </w:pPr>
          </w:p>
        </w:tc>
        <w:tc>
          <w:tcPr>
            <w:tcW w:w="3330" w:type="dxa"/>
          </w:tcPr>
          <w:p w:rsidR="00386866" w:rsidRPr="004C689E" w:rsidRDefault="00386866" w:rsidP="004C689E">
            <w:pPr>
              <w:rPr>
                <w:rFonts w:ascii="Arial" w:hAnsi="Arial" w:cs="Arial"/>
                <w:sz w:val="24"/>
                <w:szCs w:val="24"/>
              </w:rPr>
            </w:pPr>
          </w:p>
        </w:tc>
      </w:tr>
      <w:tr w:rsidR="00386866" w:rsidRPr="004C689E" w:rsidTr="00931CB1">
        <w:trPr>
          <w:trHeight w:val="467"/>
        </w:trPr>
        <w:tc>
          <w:tcPr>
            <w:tcW w:w="6655" w:type="dxa"/>
          </w:tcPr>
          <w:p w:rsidR="00386866" w:rsidRPr="004C689E" w:rsidRDefault="00386866" w:rsidP="004C689E">
            <w:pPr>
              <w:rPr>
                <w:rFonts w:ascii="Arial" w:hAnsi="Arial" w:cs="Arial"/>
                <w:sz w:val="24"/>
                <w:szCs w:val="24"/>
              </w:rPr>
            </w:pPr>
          </w:p>
        </w:tc>
        <w:tc>
          <w:tcPr>
            <w:tcW w:w="3330" w:type="dxa"/>
          </w:tcPr>
          <w:p w:rsidR="00386866" w:rsidRPr="004C689E" w:rsidRDefault="00386866" w:rsidP="004C689E">
            <w:pPr>
              <w:rPr>
                <w:rFonts w:ascii="Arial" w:hAnsi="Arial" w:cs="Arial"/>
                <w:sz w:val="24"/>
                <w:szCs w:val="24"/>
              </w:rPr>
            </w:pPr>
          </w:p>
        </w:tc>
      </w:tr>
      <w:tr w:rsidR="00386866" w:rsidRPr="004C689E" w:rsidTr="00931CB1">
        <w:trPr>
          <w:trHeight w:val="467"/>
        </w:trPr>
        <w:tc>
          <w:tcPr>
            <w:tcW w:w="6655" w:type="dxa"/>
          </w:tcPr>
          <w:p w:rsidR="00386866" w:rsidRPr="004C689E" w:rsidRDefault="00386866" w:rsidP="004C689E">
            <w:pPr>
              <w:rPr>
                <w:rFonts w:ascii="Arial" w:hAnsi="Arial" w:cs="Arial"/>
                <w:sz w:val="24"/>
                <w:szCs w:val="24"/>
              </w:rPr>
            </w:pPr>
          </w:p>
        </w:tc>
        <w:tc>
          <w:tcPr>
            <w:tcW w:w="3330" w:type="dxa"/>
          </w:tcPr>
          <w:p w:rsidR="00386866" w:rsidRPr="004C689E" w:rsidRDefault="00386866" w:rsidP="004C689E">
            <w:pPr>
              <w:rPr>
                <w:rFonts w:ascii="Arial" w:hAnsi="Arial" w:cs="Arial"/>
                <w:sz w:val="24"/>
                <w:szCs w:val="24"/>
              </w:rPr>
            </w:pPr>
          </w:p>
        </w:tc>
      </w:tr>
      <w:tr w:rsidR="00386866" w:rsidRPr="004C689E" w:rsidTr="00931CB1">
        <w:trPr>
          <w:trHeight w:val="467"/>
        </w:trPr>
        <w:tc>
          <w:tcPr>
            <w:tcW w:w="6655" w:type="dxa"/>
          </w:tcPr>
          <w:p w:rsidR="00386866" w:rsidRPr="004C689E" w:rsidRDefault="00386866" w:rsidP="004C689E">
            <w:pPr>
              <w:rPr>
                <w:rFonts w:ascii="Arial" w:hAnsi="Arial" w:cs="Arial"/>
                <w:sz w:val="24"/>
                <w:szCs w:val="24"/>
              </w:rPr>
            </w:pPr>
          </w:p>
        </w:tc>
        <w:tc>
          <w:tcPr>
            <w:tcW w:w="3330" w:type="dxa"/>
          </w:tcPr>
          <w:p w:rsidR="00386866" w:rsidRPr="004C689E" w:rsidRDefault="00386866" w:rsidP="004C689E">
            <w:pPr>
              <w:rPr>
                <w:rFonts w:ascii="Arial" w:hAnsi="Arial" w:cs="Arial"/>
                <w:sz w:val="24"/>
                <w:szCs w:val="24"/>
              </w:rPr>
            </w:pPr>
          </w:p>
        </w:tc>
      </w:tr>
      <w:tr w:rsidR="00386866" w:rsidRPr="004C689E" w:rsidTr="00931CB1">
        <w:trPr>
          <w:trHeight w:val="467"/>
        </w:trPr>
        <w:tc>
          <w:tcPr>
            <w:tcW w:w="6655" w:type="dxa"/>
          </w:tcPr>
          <w:p w:rsidR="00386866" w:rsidRPr="004C689E" w:rsidRDefault="00386866" w:rsidP="004C689E">
            <w:pPr>
              <w:rPr>
                <w:rFonts w:ascii="Arial" w:hAnsi="Arial" w:cs="Arial"/>
                <w:sz w:val="24"/>
                <w:szCs w:val="24"/>
              </w:rPr>
            </w:pPr>
          </w:p>
        </w:tc>
        <w:tc>
          <w:tcPr>
            <w:tcW w:w="3330" w:type="dxa"/>
          </w:tcPr>
          <w:p w:rsidR="00386866" w:rsidRPr="004C689E" w:rsidRDefault="00386866" w:rsidP="004C689E">
            <w:pPr>
              <w:rPr>
                <w:rFonts w:ascii="Arial" w:hAnsi="Arial" w:cs="Arial"/>
                <w:sz w:val="24"/>
                <w:szCs w:val="24"/>
              </w:rPr>
            </w:pPr>
          </w:p>
        </w:tc>
      </w:tr>
      <w:tr w:rsidR="00386866" w:rsidRPr="004C689E" w:rsidTr="00931CB1">
        <w:trPr>
          <w:trHeight w:val="467"/>
        </w:trPr>
        <w:tc>
          <w:tcPr>
            <w:tcW w:w="6655" w:type="dxa"/>
          </w:tcPr>
          <w:p w:rsidR="00386866" w:rsidRPr="004C689E" w:rsidRDefault="00386866" w:rsidP="004C689E">
            <w:pPr>
              <w:rPr>
                <w:rFonts w:ascii="Arial" w:hAnsi="Arial" w:cs="Arial"/>
                <w:sz w:val="24"/>
                <w:szCs w:val="24"/>
              </w:rPr>
            </w:pPr>
          </w:p>
        </w:tc>
        <w:tc>
          <w:tcPr>
            <w:tcW w:w="3330" w:type="dxa"/>
          </w:tcPr>
          <w:p w:rsidR="00386866" w:rsidRPr="004C689E" w:rsidRDefault="00386866" w:rsidP="004C689E">
            <w:pPr>
              <w:rPr>
                <w:rFonts w:ascii="Arial" w:hAnsi="Arial" w:cs="Arial"/>
                <w:sz w:val="24"/>
                <w:szCs w:val="24"/>
              </w:rPr>
            </w:pPr>
          </w:p>
        </w:tc>
      </w:tr>
      <w:tr w:rsidR="00386866" w:rsidRPr="004C689E" w:rsidTr="00931CB1">
        <w:trPr>
          <w:trHeight w:val="467"/>
        </w:trPr>
        <w:tc>
          <w:tcPr>
            <w:tcW w:w="6655" w:type="dxa"/>
          </w:tcPr>
          <w:p w:rsidR="00386866" w:rsidRPr="004C689E" w:rsidRDefault="004C689E" w:rsidP="004C689E">
            <w:pPr>
              <w:rPr>
                <w:rFonts w:ascii="Arial" w:hAnsi="Arial" w:cs="Arial"/>
                <w:b/>
                <w:sz w:val="24"/>
                <w:szCs w:val="24"/>
              </w:rPr>
            </w:pPr>
            <w:r w:rsidRPr="004C689E">
              <w:rPr>
                <w:rFonts w:ascii="Arial" w:hAnsi="Arial" w:cs="Arial"/>
                <w:b/>
                <w:sz w:val="24"/>
                <w:szCs w:val="24"/>
              </w:rPr>
              <w:t>Total Project Cost</w:t>
            </w:r>
          </w:p>
        </w:tc>
        <w:tc>
          <w:tcPr>
            <w:tcW w:w="3330" w:type="dxa"/>
          </w:tcPr>
          <w:p w:rsidR="00386866" w:rsidRPr="004C689E" w:rsidRDefault="00386866" w:rsidP="004C689E">
            <w:pPr>
              <w:rPr>
                <w:rFonts w:ascii="Arial" w:hAnsi="Arial" w:cs="Arial"/>
                <w:sz w:val="24"/>
                <w:szCs w:val="24"/>
              </w:rPr>
            </w:pPr>
          </w:p>
        </w:tc>
      </w:tr>
    </w:tbl>
    <w:p w:rsidR="00006022" w:rsidRPr="004C689E" w:rsidRDefault="00006022" w:rsidP="004C689E">
      <w:pPr>
        <w:rPr>
          <w:rFonts w:ascii="Arial" w:hAnsi="Arial" w:cs="Arial"/>
        </w:rPr>
      </w:pPr>
    </w:p>
    <w:p w:rsidR="00A63100" w:rsidRDefault="00A63100" w:rsidP="004C689E">
      <w:pPr>
        <w:rPr>
          <w:rFonts w:ascii="Arial" w:hAnsi="Arial" w:cs="Arial"/>
          <w:sz w:val="24"/>
          <w:szCs w:val="24"/>
        </w:rPr>
      </w:pPr>
      <w:r w:rsidRPr="004C689E">
        <w:rPr>
          <w:rFonts w:ascii="Arial" w:hAnsi="Arial" w:cs="Arial"/>
          <w:sz w:val="24"/>
          <w:szCs w:val="24"/>
        </w:rPr>
        <w:t>1. Select reformatting</w:t>
      </w:r>
      <w:r w:rsidR="00DB231E">
        <w:rPr>
          <w:rFonts w:ascii="Arial" w:hAnsi="Arial" w:cs="Arial"/>
          <w:sz w:val="24"/>
          <w:szCs w:val="24"/>
        </w:rPr>
        <w:t>/indexing</w:t>
      </w:r>
      <w:r w:rsidRPr="004C689E">
        <w:rPr>
          <w:rFonts w:ascii="Arial" w:hAnsi="Arial" w:cs="Arial"/>
          <w:sz w:val="24"/>
          <w:szCs w:val="24"/>
        </w:rPr>
        <w:t xml:space="preserve"> method</w:t>
      </w:r>
    </w:p>
    <w:p w:rsidR="00B6641E" w:rsidRPr="00B6641E" w:rsidRDefault="00B6641E" w:rsidP="00B6641E">
      <w:pPr>
        <w:rPr>
          <w:rFonts w:ascii="Arial" w:hAnsi="Arial" w:cs="Arial"/>
          <w:sz w:val="24"/>
          <w:szCs w:val="24"/>
        </w:rPr>
      </w:pPr>
      <w:r w:rsidRPr="00B6641E">
        <w:rPr>
          <w:rFonts w:ascii="Arial" w:hAnsi="Arial" w:cs="Arial"/>
          <w:sz w:val="24"/>
          <w:szCs w:val="24"/>
        </w:rPr>
        <w:fldChar w:fldCharType="begin">
          <w:ffData>
            <w:name w:val="Check11"/>
            <w:enabled/>
            <w:calcOnExit w:val="0"/>
            <w:checkBox>
              <w:sizeAuto/>
              <w:default w:val="0"/>
            </w:checkBox>
          </w:ffData>
        </w:fldChar>
      </w:r>
      <w:r w:rsidRPr="00B6641E">
        <w:rPr>
          <w:rFonts w:ascii="Arial" w:hAnsi="Arial" w:cs="Arial"/>
          <w:sz w:val="24"/>
          <w:szCs w:val="24"/>
        </w:rPr>
        <w:instrText xml:space="preserve"> FORMCHECKBOX </w:instrText>
      </w:r>
      <w:r w:rsidRPr="00B6641E">
        <w:rPr>
          <w:rFonts w:ascii="Arial" w:hAnsi="Arial" w:cs="Arial"/>
          <w:sz w:val="24"/>
          <w:szCs w:val="24"/>
        </w:rPr>
      </w:r>
      <w:r w:rsidRPr="00B6641E">
        <w:rPr>
          <w:rFonts w:ascii="Arial" w:hAnsi="Arial" w:cs="Arial"/>
          <w:sz w:val="24"/>
          <w:szCs w:val="24"/>
        </w:rPr>
        <w:fldChar w:fldCharType="separate"/>
      </w:r>
      <w:r w:rsidRPr="00B6641E">
        <w:rPr>
          <w:rFonts w:ascii="Arial" w:hAnsi="Arial" w:cs="Arial"/>
          <w:sz w:val="24"/>
          <w:szCs w:val="24"/>
        </w:rPr>
        <w:fldChar w:fldCharType="end"/>
      </w:r>
      <w:r w:rsidRPr="00B6641E">
        <w:rPr>
          <w:rFonts w:ascii="Arial" w:hAnsi="Arial" w:cs="Arial"/>
          <w:sz w:val="24"/>
          <w:szCs w:val="24"/>
        </w:rPr>
        <w:t xml:space="preserve"> </w:t>
      </w:r>
      <w:r>
        <w:rPr>
          <w:rFonts w:ascii="Arial" w:hAnsi="Arial" w:cs="Arial"/>
          <w:sz w:val="24"/>
          <w:szCs w:val="24"/>
        </w:rPr>
        <w:t>Scanning only of or</w:t>
      </w:r>
      <w:r w:rsidRPr="00B6641E">
        <w:rPr>
          <w:rFonts w:ascii="Arial" w:hAnsi="Arial" w:cs="Arial"/>
          <w:sz w:val="24"/>
          <w:szCs w:val="24"/>
        </w:rPr>
        <w:t xml:space="preserve">iginal records to digital images (minimum resolution 300 dpi) </w:t>
      </w:r>
    </w:p>
    <w:p w:rsidR="00A63100" w:rsidRPr="004C689E" w:rsidRDefault="00A63100" w:rsidP="004C689E">
      <w:pPr>
        <w:rPr>
          <w:rFonts w:ascii="Arial" w:hAnsi="Arial" w:cs="Arial"/>
          <w:sz w:val="24"/>
          <w:szCs w:val="24"/>
        </w:rPr>
      </w:pPr>
      <w:r w:rsidRPr="004C689E">
        <w:rPr>
          <w:rFonts w:ascii="Arial" w:hAnsi="Arial" w:cs="Arial"/>
          <w:sz w:val="24"/>
          <w:szCs w:val="24"/>
        </w:rPr>
        <w:fldChar w:fldCharType="begin">
          <w:ffData>
            <w:name w:val="Check11"/>
            <w:enabled/>
            <w:calcOnExit w:val="0"/>
            <w:checkBox>
              <w:sizeAuto/>
              <w:default w:val="0"/>
            </w:checkBox>
          </w:ffData>
        </w:fldChar>
      </w:r>
      <w:r w:rsidRPr="004C689E">
        <w:rPr>
          <w:rFonts w:ascii="Arial" w:hAnsi="Arial" w:cs="Arial"/>
          <w:sz w:val="24"/>
          <w:szCs w:val="24"/>
        </w:rPr>
        <w:instrText xml:space="preserve"> FORMCHECKBOX </w:instrText>
      </w:r>
      <w:r w:rsidR="003E12FF">
        <w:rPr>
          <w:rFonts w:ascii="Arial" w:hAnsi="Arial" w:cs="Arial"/>
          <w:sz w:val="24"/>
          <w:szCs w:val="24"/>
        </w:rPr>
      </w:r>
      <w:r w:rsidR="003E12FF">
        <w:rPr>
          <w:rFonts w:ascii="Arial" w:hAnsi="Arial" w:cs="Arial"/>
          <w:sz w:val="24"/>
          <w:szCs w:val="24"/>
        </w:rPr>
        <w:fldChar w:fldCharType="separate"/>
      </w:r>
      <w:r w:rsidRPr="004C689E">
        <w:rPr>
          <w:rFonts w:ascii="Arial" w:hAnsi="Arial" w:cs="Arial"/>
          <w:sz w:val="24"/>
          <w:szCs w:val="24"/>
        </w:rPr>
        <w:fldChar w:fldCharType="end"/>
      </w:r>
      <w:r w:rsidRPr="004C689E">
        <w:rPr>
          <w:rFonts w:ascii="Arial" w:hAnsi="Arial" w:cs="Arial"/>
          <w:sz w:val="24"/>
          <w:szCs w:val="24"/>
        </w:rPr>
        <w:t xml:space="preserve"> </w:t>
      </w:r>
      <w:r w:rsidR="00DA726A">
        <w:rPr>
          <w:rFonts w:ascii="Arial" w:hAnsi="Arial" w:cs="Arial"/>
          <w:sz w:val="24"/>
          <w:szCs w:val="24"/>
        </w:rPr>
        <w:t>S</w:t>
      </w:r>
      <w:r w:rsidR="00001C4C">
        <w:rPr>
          <w:rFonts w:ascii="Arial" w:hAnsi="Arial" w:cs="Arial"/>
          <w:sz w:val="24"/>
          <w:szCs w:val="24"/>
        </w:rPr>
        <w:t>canning</w:t>
      </w:r>
      <w:r w:rsidR="00B6641E">
        <w:rPr>
          <w:rFonts w:ascii="Arial" w:hAnsi="Arial" w:cs="Arial"/>
          <w:sz w:val="24"/>
          <w:szCs w:val="24"/>
        </w:rPr>
        <w:t xml:space="preserve"> and </w:t>
      </w:r>
      <w:r w:rsidR="00DB231E">
        <w:rPr>
          <w:rFonts w:ascii="Arial" w:hAnsi="Arial" w:cs="Arial"/>
          <w:sz w:val="24"/>
          <w:szCs w:val="24"/>
        </w:rPr>
        <w:t>indexing</w:t>
      </w:r>
      <w:r w:rsidR="00EB7FE1" w:rsidRPr="004C689E">
        <w:rPr>
          <w:rFonts w:ascii="Arial" w:hAnsi="Arial" w:cs="Arial"/>
          <w:sz w:val="24"/>
          <w:szCs w:val="24"/>
        </w:rPr>
        <w:t xml:space="preserve"> of permanent records (minimum resolution 300 dpi)</w:t>
      </w:r>
    </w:p>
    <w:p w:rsidR="004C689E" w:rsidRDefault="00050A7E" w:rsidP="004C689E">
      <w:pPr>
        <w:rPr>
          <w:rFonts w:ascii="Arial" w:hAnsi="Arial" w:cs="Arial"/>
          <w:sz w:val="24"/>
          <w:szCs w:val="24"/>
        </w:rPr>
      </w:pPr>
      <w:r w:rsidRPr="004C689E">
        <w:rPr>
          <w:rFonts w:ascii="Arial" w:hAnsi="Arial" w:cs="Arial"/>
          <w:sz w:val="24"/>
          <w:szCs w:val="24"/>
        </w:rPr>
        <w:fldChar w:fldCharType="begin">
          <w:ffData>
            <w:name w:val="Check11"/>
            <w:enabled/>
            <w:calcOnExit w:val="0"/>
            <w:checkBox>
              <w:sizeAuto/>
              <w:default w:val="0"/>
            </w:checkBox>
          </w:ffData>
        </w:fldChar>
      </w:r>
      <w:r w:rsidRPr="004C689E">
        <w:rPr>
          <w:rFonts w:ascii="Arial" w:hAnsi="Arial" w:cs="Arial"/>
          <w:sz w:val="24"/>
          <w:szCs w:val="24"/>
        </w:rPr>
        <w:instrText xml:space="preserve"> FORMCHECKBOX </w:instrText>
      </w:r>
      <w:r w:rsidR="003E12FF">
        <w:rPr>
          <w:rFonts w:ascii="Arial" w:hAnsi="Arial" w:cs="Arial"/>
          <w:sz w:val="24"/>
          <w:szCs w:val="24"/>
        </w:rPr>
      </w:r>
      <w:r w:rsidR="003E12FF">
        <w:rPr>
          <w:rFonts w:ascii="Arial" w:hAnsi="Arial" w:cs="Arial"/>
          <w:sz w:val="24"/>
          <w:szCs w:val="24"/>
        </w:rPr>
        <w:fldChar w:fldCharType="separate"/>
      </w:r>
      <w:r w:rsidRPr="004C689E">
        <w:rPr>
          <w:rFonts w:ascii="Arial" w:hAnsi="Arial" w:cs="Arial"/>
          <w:sz w:val="24"/>
          <w:szCs w:val="24"/>
        </w:rPr>
        <w:fldChar w:fldCharType="end"/>
      </w:r>
      <w:r w:rsidRPr="004C689E">
        <w:rPr>
          <w:rFonts w:ascii="Arial" w:hAnsi="Arial" w:cs="Arial"/>
          <w:sz w:val="24"/>
          <w:szCs w:val="24"/>
        </w:rPr>
        <w:t xml:space="preserve"> </w:t>
      </w:r>
      <w:r w:rsidR="00EB7FE1" w:rsidRPr="004C689E">
        <w:rPr>
          <w:rFonts w:ascii="Arial" w:hAnsi="Arial" w:cs="Arial"/>
          <w:sz w:val="24"/>
          <w:szCs w:val="24"/>
        </w:rPr>
        <w:t>Back</w:t>
      </w:r>
      <w:r w:rsidR="00EB7FE1" w:rsidRPr="004C689E">
        <w:rPr>
          <w:rFonts w:ascii="Cambria Math" w:hAnsi="Cambria Math" w:cs="Cambria Math"/>
          <w:sz w:val="24"/>
          <w:szCs w:val="24"/>
        </w:rPr>
        <w:t>‐</w:t>
      </w:r>
      <w:r w:rsidR="00EB7FE1" w:rsidRPr="004C689E">
        <w:rPr>
          <w:rFonts w:ascii="Arial" w:hAnsi="Arial" w:cs="Arial"/>
          <w:sz w:val="24"/>
          <w:szCs w:val="24"/>
        </w:rPr>
        <w:t>indexing to make analog index information digital and searchable</w:t>
      </w:r>
      <w:r w:rsidR="00ED4F1E">
        <w:rPr>
          <w:rFonts w:ascii="Arial" w:hAnsi="Arial" w:cs="Arial"/>
          <w:sz w:val="24"/>
          <w:szCs w:val="24"/>
        </w:rPr>
        <w:t xml:space="preserve"> by public</w:t>
      </w:r>
    </w:p>
    <w:p w:rsidR="00DB231E" w:rsidRPr="004C689E" w:rsidRDefault="00DB231E" w:rsidP="004C689E">
      <w:pPr>
        <w:rPr>
          <w:rFonts w:ascii="Arial" w:hAnsi="Arial" w:cs="Arial"/>
          <w:sz w:val="24"/>
          <w:szCs w:val="24"/>
        </w:rPr>
      </w:pPr>
    </w:p>
    <w:p w:rsidR="002E01FD" w:rsidRPr="004C689E" w:rsidRDefault="002E01FD" w:rsidP="004C689E">
      <w:pPr>
        <w:rPr>
          <w:rFonts w:ascii="Arial" w:hAnsi="Arial" w:cs="Arial"/>
          <w:sz w:val="24"/>
          <w:szCs w:val="24"/>
        </w:rPr>
      </w:pPr>
      <w:r w:rsidRPr="004C689E">
        <w:rPr>
          <w:rFonts w:ascii="Arial" w:hAnsi="Arial" w:cs="Arial"/>
          <w:sz w:val="24"/>
          <w:szCs w:val="24"/>
        </w:rPr>
        <w:t xml:space="preserve">2. </w:t>
      </w:r>
      <w:r w:rsidR="00384DF0">
        <w:rPr>
          <w:rFonts w:ascii="Arial" w:hAnsi="Arial" w:cs="Arial"/>
          <w:sz w:val="24"/>
          <w:szCs w:val="24"/>
        </w:rPr>
        <w:t>Explain how</w:t>
      </w:r>
      <w:r w:rsidR="00ED4F1E">
        <w:rPr>
          <w:rFonts w:ascii="Arial" w:hAnsi="Arial" w:cs="Arial"/>
          <w:sz w:val="24"/>
          <w:szCs w:val="24"/>
        </w:rPr>
        <w:t xml:space="preserve"> </w:t>
      </w:r>
      <w:r w:rsidRPr="004C689E">
        <w:rPr>
          <w:rFonts w:ascii="Arial" w:hAnsi="Arial" w:cs="Arial"/>
          <w:sz w:val="24"/>
          <w:szCs w:val="24"/>
        </w:rPr>
        <w:t>the digital images</w:t>
      </w:r>
      <w:r w:rsidR="00DB231E">
        <w:rPr>
          <w:rFonts w:ascii="Arial" w:hAnsi="Arial" w:cs="Arial"/>
          <w:sz w:val="24"/>
          <w:szCs w:val="24"/>
        </w:rPr>
        <w:t>/indexing</w:t>
      </w:r>
      <w:r w:rsidR="00ED4F1E">
        <w:rPr>
          <w:rFonts w:ascii="Arial" w:hAnsi="Arial" w:cs="Arial"/>
          <w:sz w:val="24"/>
          <w:szCs w:val="24"/>
        </w:rPr>
        <w:t xml:space="preserve"> </w:t>
      </w:r>
      <w:r w:rsidRPr="004C689E">
        <w:rPr>
          <w:rFonts w:ascii="Arial" w:hAnsi="Arial" w:cs="Arial"/>
          <w:sz w:val="24"/>
          <w:szCs w:val="24"/>
        </w:rPr>
        <w:t xml:space="preserve">will be </w:t>
      </w:r>
      <w:r w:rsidR="00384DF0">
        <w:rPr>
          <w:rFonts w:ascii="Arial" w:hAnsi="Arial" w:cs="Arial"/>
          <w:sz w:val="24"/>
          <w:szCs w:val="24"/>
        </w:rPr>
        <w:t>made available</w:t>
      </w:r>
      <w:r w:rsidRPr="004C689E">
        <w:rPr>
          <w:rFonts w:ascii="Arial" w:hAnsi="Arial" w:cs="Arial"/>
          <w:sz w:val="24"/>
          <w:szCs w:val="24"/>
        </w:rPr>
        <w:t xml:space="preserve"> to the public by your office</w:t>
      </w:r>
      <w:r w:rsidR="00384DF0">
        <w:rPr>
          <w:rFonts w:ascii="Arial" w:hAnsi="Arial" w:cs="Arial"/>
          <w:sz w:val="24"/>
          <w:szCs w:val="24"/>
        </w:rPr>
        <w:t>.</w:t>
      </w:r>
      <w:r w:rsidRPr="004C689E">
        <w:rPr>
          <w:rFonts w:ascii="Arial" w:hAnsi="Arial" w:cs="Arial"/>
          <w:sz w:val="24"/>
          <w:szCs w:val="24"/>
        </w:rPr>
        <w:t xml:space="preserve"> </w:t>
      </w:r>
    </w:p>
    <w:p w:rsidR="002E01FD" w:rsidRPr="004C689E" w:rsidRDefault="002E01FD" w:rsidP="004C689E">
      <w:pPr>
        <w:rPr>
          <w:rFonts w:ascii="Arial" w:hAnsi="Arial" w:cs="Arial"/>
          <w:sz w:val="24"/>
          <w:szCs w:val="24"/>
        </w:rPr>
      </w:pPr>
    </w:p>
    <w:p w:rsidR="00EB7FE1" w:rsidRDefault="00EB7FE1" w:rsidP="004C689E">
      <w:pPr>
        <w:rPr>
          <w:rFonts w:ascii="Arial" w:hAnsi="Arial" w:cs="Arial"/>
          <w:sz w:val="24"/>
          <w:szCs w:val="24"/>
        </w:rPr>
      </w:pPr>
    </w:p>
    <w:p w:rsidR="00384DF0" w:rsidRDefault="00384DF0" w:rsidP="004C689E">
      <w:pPr>
        <w:rPr>
          <w:rFonts w:ascii="Arial" w:hAnsi="Arial" w:cs="Arial"/>
          <w:sz w:val="24"/>
          <w:szCs w:val="24"/>
        </w:rPr>
      </w:pPr>
    </w:p>
    <w:p w:rsidR="00384DF0" w:rsidRDefault="00384DF0" w:rsidP="004C689E">
      <w:pPr>
        <w:rPr>
          <w:rFonts w:ascii="Arial" w:hAnsi="Arial" w:cs="Arial"/>
          <w:sz w:val="24"/>
          <w:szCs w:val="24"/>
        </w:rPr>
      </w:pPr>
    </w:p>
    <w:p w:rsidR="00384DF0" w:rsidRDefault="00384DF0" w:rsidP="004C689E">
      <w:pPr>
        <w:rPr>
          <w:rFonts w:ascii="Arial" w:hAnsi="Arial" w:cs="Arial"/>
          <w:sz w:val="24"/>
          <w:szCs w:val="24"/>
        </w:rPr>
      </w:pPr>
    </w:p>
    <w:p w:rsidR="00874305" w:rsidRDefault="00874305" w:rsidP="004C689E">
      <w:pPr>
        <w:rPr>
          <w:rFonts w:ascii="Arial" w:hAnsi="Arial" w:cs="Arial"/>
          <w:sz w:val="24"/>
          <w:szCs w:val="24"/>
        </w:rPr>
      </w:pPr>
    </w:p>
    <w:p w:rsidR="00DA726A" w:rsidRPr="004C689E" w:rsidRDefault="00DA726A" w:rsidP="004C689E">
      <w:pPr>
        <w:rPr>
          <w:rFonts w:ascii="Arial" w:hAnsi="Arial" w:cs="Arial"/>
          <w:sz w:val="24"/>
          <w:szCs w:val="24"/>
        </w:rPr>
      </w:pPr>
    </w:p>
    <w:p w:rsidR="003A62B5" w:rsidRPr="004C689E" w:rsidRDefault="00386866" w:rsidP="004C689E">
      <w:pPr>
        <w:rPr>
          <w:rFonts w:ascii="Arial" w:hAnsi="Arial" w:cs="Arial"/>
          <w:sz w:val="24"/>
          <w:szCs w:val="24"/>
        </w:rPr>
      </w:pPr>
      <w:r w:rsidRPr="004C689E">
        <w:rPr>
          <w:rFonts w:ascii="Arial" w:hAnsi="Arial" w:cs="Arial"/>
          <w:sz w:val="24"/>
          <w:szCs w:val="24"/>
        </w:rPr>
        <w:lastRenderedPageBreak/>
        <w:t>3</w:t>
      </w:r>
      <w:r w:rsidR="00EB7FE1" w:rsidRPr="004C689E">
        <w:rPr>
          <w:rFonts w:ascii="Arial" w:hAnsi="Arial" w:cs="Arial"/>
          <w:sz w:val="24"/>
          <w:szCs w:val="24"/>
        </w:rPr>
        <w:t xml:space="preserve">. </w:t>
      </w:r>
      <w:r w:rsidR="003A62B5" w:rsidRPr="004C689E">
        <w:rPr>
          <w:rFonts w:ascii="Arial" w:hAnsi="Arial" w:cs="Arial"/>
          <w:sz w:val="24"/>
          <w:szCs w:val="24"/>
        </w:rPr>
        <w:t xml:space="preserve">Describe records to be </w:t>
      </w:r>
      <w:r w:rsidR="00DA726A">
        <w:rPr>
          <w:rFonts w:ascii="Arial" w:hAnsi="Arial" w:cs="Arial"/>
          <w:sz w:val="24"/>
          <w:szCs w:val="24"/>
        </w:rPr>
        <w:t>scanned</w:t>
      </w:r>
      <w:r w:rsidR="00DB231E">
        <w:rPr>
          <w:rFonts w:ascii="Arial" w:hAnsi="Arial" w:cs="Arial"/>
          <w:sz w:val="24"/>
          <w:szCs w:val="24"/>
        </w:rPr>
        <w:t>/indexed</w:t>
      </w:r>
      <w:r w:rsidR="003A62B5" w:rsidRPr="004C689E">
        <w:rPr>
          <w:rFonts w:ascii="Arial" w:hAnsi="Arial" w:cs="Arial"/>
          <w:sz w:val="24"/>
          <w:szCs w:val="24"/>
        </w:rPr>
        <w:t>: What are their content, condition, and significance</w:t>
      </w:r>
      <w:r w:rsidR="00FA76DE" w:rsidRPr="004C689E">
        <w:rPr>
          <w:rFonts w:ascii="Arial" w:hAnsi="Arial" w:cs="Arial"/>
          <w:sz w:val="24"/>
          <w:szCs w:val="24"/>
        </w:rPr>
        <w:t xml:space="preserve"> to your office and the public</w:t>
      </w:r>
      <w:r w:rsidR="003A62B5" w:rsidRPr="004C689E">
        <w:rPr>
          <w:rFonts w:ascii="Arial" w:hAnsi="Arial" w:cs="Arial"/>
          <w:sz w:val="24"/>
          <w:szCs w:val="24"/>
        </w:rPr>
        <w:t>?</w:t>
      </w:r>
    </w:p>
    <w:p w:rsidR="00386866" w:rsidRPr="004C689E" w:rsidRDefault="00386866" w:rsidP="002E01FD">
      <w:pPr>
        <w:spacing w:line="240" w:lineRule="auto"/>
        <w:rPr>
          <w:rFonts w:ascii="Arial" w:hAnsi="Arial" w:cs="Arial"/>
          <w:sz w:val="24"/>
          <w:szCs w:val="24"/>
        </w:rPr>
      </w:pPr>
    </w:p>
    <w:p w:rsidR="00386866" w:rsidRPr="004C689E" w:rsidRDefault="00386866" w:rsidP="002E01FD">
      <w:pPr>
        <w:spacing w:line="240" w:lineRule="auto"/>
        <w:rPr>
          <w:rFonts w:ascii="Arial" w:hAnsi="Arial" w:cs="Arial"/>
          <w:sz w:val="24"/>
          <w:szCs w:val="24"/>
        </w:rPr>
      </w:pPr>
    </w:p>
    <w:p w:rsidR="00386866" w:rsidRPr="004C689E" w:rsidRDefault="00386866" w:rsidP="002E01FD">
      <w:pPr>
        <w:spacing w:line="240" w:lineRule="auto"/>
        <w:rPr>
          <w:rFonts w:ascii="Arial" w:hAnsi="Arial" w:cs="Arial"/>
          <w:sz w:val="24"/>
          <w:szCs w:val="24"/>
        </w:rPr>
      </w:pPr>
    </w:p>
    <w:p w:rsidR="00386866" w:rsidRPr="004C689E" w:rsidRDefault="00386866" w:rsidP="002E01FD">
      <w:pPr>
        <w:spacing w:line="240" w:lineRule="auto"/>
        <w:rPr>
          <w:rFonts w:ascii="Arial" w:hAnsi="Arial" w:cs="Arial"/>
          <w:sz w:val="24"/>
          <w:szCs w:val="24"/>
        </w:rPr>
      </w:pPr>
    </w:p>
    <w:p w:rsidR="003A62B5" w:rsidRPr="004C689E" w:rsidRDefault="003A62B5" w:rsidP="002E01FD">
      <w:pPr>
        <w:spacing w:line="240" w:lineRule="auto"/>
        <w:rPr>
          <w:rFonts w:ascii="Arial" w:hAnsi="Arial" w:cs="Arial"/>
          <w:sz w:val="24"/>
          <w:szCs w:val="24"/>
        </w:rPr>
      </w:pPr>
    </w:p>
    <w:p w:rsidR="003A62B5" w:rsidRPr="004C689E" w:rsidRDefault="003A62B5" w:rsidP="002E01FD">
      <w:pPr>
        <w:spacing w:line="240" w:lineRule="auto"/>
        <w:rPr>
          <w:rFonts w:ascii="Arial" w:hAnsi="Arial" w:cs="Arial"/>
          <w:sz w:val="24"/>
          <w:szCs w:val="24"/>
        </w:rPr>
      </w:pPr>
    </w:p>
    <w:p w:rsidR="00EB7FE1" w:rsidRPr="004C689E" w:rsidRDefault="00386866" w:rsidP="002E01FD">
      <w:pPr>
        <w:spacing w:line="240" w:lineRule="auto"/>
        <w:rPr>
          <w:rFonts w:ascii="Arial" w:hAnsi="Arial" w:cs="Arial"/>
          <w:sz w:val="24"/>
          <w:szCs w:val="24"/>
        </w:rPr>
      </w:pPr>
      <w:r w:rsidRPr="004C689E">
        <w:rPr>
          <w:rFonts w:ascii="Arial" w:hAnsi="Arial" w:cs="Arial"/>
          <w:sz w:val="24"/>
          <w:szCs w:val="24"/>
        </w:rPr>
        <w:t>4</w:t>
      </w:r>
      <w:r w:rsidR="003A62B5" w:rsidRPr="004C689E">
        <w:rPr>
          <w:rFonts w:ascii="Arial" w:hAnsi="Arial" w:cs="Arial"/>
          <w:sz w:val="24"/>
          <w:szCs w:val="24"/>
        </w:rPr>
        <w:t xml:space="preserve">. </w:t>
      </w:r>
      <w:r w:rsidR="00EB7FE1" w:rsidRPr="004C689E">
        <w:rPr>
          <w:rFonts w:ascii="Arial" w:hAnsi="Arial" w:cs="Arial"/>
          <w:sz w:val="24"/>
          <w:szCs w:val="24"/>
        </w:rPr>
        <w:t xml:space="preserve">Please summarize the benefits of this project to your office and </w:t>
      </w:r>
      <w:r w:rsidR="00FA76DE" w:rsidRPr="004C689E">
        <w:rPr>
          <w:rFonts w:ascii="Arial" w:hAnsi="Arial" w:cs="Arial"/>
          <w:sz w:val="24"/>
          <w:szCs w:val="24"/>
        </w:rPr>
        <w:t>the public</w:t>
      </w:r>
      <w:r w:rsidR="003A62B5" w:rsidRPr="004C689E">
        <w:rPr>
          <w:rFonts w:ascii="Arial" w:hAnsi="Arial" w:cs="Arial"/>
          <w:sz w:val="24"/>
          <w:szCs w:val="24"/>
        </w:rPr>
        <w:t xml:space="preserve"> once completed.</w:t>
      </w:r>
    </w:p>
    <w:p w:rsidR="00EB7FE1" w:rsidRPr="004C689E" w:rsidRDefault="00EB7FE1" w:rsidP="002E01FD">
      <w:pPr>
        <w:spacing w:line="240" w:lineRule="auto"/>
        <w:rPr>
          <w:rFonts w:ascii="Arial" w:hAnsi="Arial" w:cs="Arial"/>
          <w:sz w:val="24"/>
          <w:szCs w:val="24"/>
        </w:rPr>
      </w:pPr>
    </w:p>
    <w:p w:rsidR="00EB7FE1" w:rsidRPr="004C689E" w:rsidRDefault="00EB7FE1" w:rsidP="002E01FD">
      <w:pPr>
        <w:spacing w:line="240" w:lineRule="auto"/>
        <w:rPr>
          <w:rFonts w:ascii="Arial" w:hAnsi="Arial" w:cs="Arial"/>
          <w:sz w:val="24"/>
          <w:szCs w:val="24"/>
        </w:rPr>
      </w:pPr>
    </w:p>
    <w:p w:rsidR="00EB7FE1" w:rsidRPr="004C689E" w:rsidRDefault="00EB7FE1" w:rsidP="002E01FD">
      <w:pPr>
        <w:spacing w:line="240" w:lineRule="auto"/>
        <w:rPr>
          <w:rFonts w:ascii="Arial" w:hAnsi="Arial" w:cs="Arial"/>
          <w:sz w:val="24"/>
          <w:szCs w:val="24"/>
        </w:rPr>
      </w:pPr>
    </w:p>
    <w:p w:rsidR="003A62B5" w:rsidRPr="004C689E" w:rsidRDefault="003A62B5" w:rsidP="002E01FD">
      <w:pPr>
        <w:spacing w:line="240" w:lineRule="auto"/>
        <w:rPr>
          <w:rFonts w:ascii="Arial" w:hAnsi="Arial" w:cs="Arial"/>
          <w:sz w:val="24"/>
          <w:szCs w:val="24"/>
        </w:rPr>
      </w:pPr>
    </w:p>
    <w:p w:rsidR="00EB7FE1" w:rsidRPr="004C689E" w:rsidRDefault="00EB7FE1" w:rsidP="002E01FD">
      <w:pPr>
        <w:spacing w:line="240" w:lineRule="auto"/>
        <w:rPr>
          <w:rFonts w:ascii="Arial" w:hAnsi="Arial" w:cs="Arial"/>
          <w:sz w:val="24"/>
          <w:szCs w:val="24"/>
        </w:rPr>
      </w:pPr>
    </w:p>
    <w:p w:rsidR="002E01FD" w:rsidRPr="004C689E" w:rsidRDefault="00386866" w:rsidP="002E01FD">
      <w:pPr>
        <w:spacing w:line="240" w:lineRule="auto"/>
        <w:rPr>
          <w:rFonts w:ascii="Arial" w:hAnsi="Arial" w:cs="Arial"/>
          <w:sz w:val="24"/>
          <w:szCs w:val="24"/>
        </w:rPr>
      </w:pPr>
      <w:r w:rsidRPr="004C689E">
        <w:rPr>
          <w:rFonts w:ascii="Arial" w:hAnsi="Arial" w:cs="Arial"/>
          <w:sz w:val="24"/>
          <w:szCs w:val="24"/>
        </w:rPr>
        <w:t>5</w:t>
      </w:r>
      <w:r w:rsidR="00886DAD" w:rsidRPr="004C689E">
        <w:rPr>
          <w:rFonts w:ascii="Arial" w:hAnsi="Arial" w:cs="Arial"/>
          <w:sz w:val="24"/>
          <w:szCs w:val="24"/>
        </w:rPr>
        <w:t xml:space="preserve">. </w:t>
      </w:r>
      <w:r w:rsidR="002E01FD" w:rsidRPr="004C689E">
        <w:rPr>
          <w:rFonts w:ascii="Arial" w:hAnsi="Arial" w:cs="Arial"/>
          <w:sz w:val="24"/>
          <w:szCs w:val="24"/>
        </w:rPr>
        <w:t xml:space="preserve">Explain what actions your office will take to ensure the long-term preservation of the </w:t>
      </w:r>
      <w:r w:rsidR="003A62B5" w:rsidRPr="004C689E">
        <w:rPr>
          <w:rFonts w:ascii="Arial" w:hAnsi="Arial" w:cs="Arial"/>
          <w:sz w:val="24"/>
          <w:szCs w:val="24"/>
        </w:rPr>
        <w:t>original</w:t>
      </w:r>
      <w:r w:rsidR="002E01FD" w:rsidRPr="004C689E">
        <w:rPr>
          <w:rFonts w:ascii="Arial" w:hAnsi="Arial" w:cs="Arial"/>
          <w:sz w:val="24"/>
          <w:szCs w:val="24"/>
        </w:rPr>
        <w:t xml:space="preserve"> </w:t>
      </w:r>
      <w:r w:rsidR="008D7CC1" w:rsidRPr="004C689E">
        <w:rPr>
          <w:rFonts w:ascii="Arial" w:hAnsi="Arial" w:cs="Arial"/>
          <w:sz w:val="24"/>
          <w:szCs w:val="24"/>
        </w:rPr>
        <w:t xml:space="preserve">and digital </w:t>
      </w:r>
      <w:r w:rsidR="002E01FD" w:rsidRPr="004C689E">
        <w:rPr>
          <w:rFonts w:ascii="Arial" w:hAnsi="Arial" w:cs="Arial"/>
          <w:sz w:val="24"/>
          <w:szCs w:val="24"/>
        </w:rPr>
        <w:t>records after they are returned to your office. Please address storage, security, and access in your response.</w:t>
      </w:r>
    </w:p>
    <w:p w:rsidR="00381A35" w:rsidRPr="004C689E" w:rsidRDefault="00381A35" w:rsidP="00886DAD">
      <w:pPr>
        <w:pStyle w:val="ListParagraph"/>
        <w:spacing w:line="240" w:lineRule="auto"/>
        <w:ind w:left="0"/>
        <w:rPr>
          <w:rFonts w:ascii="Arial" w:hAnsi="Arial" w:cs="Arial"/>
          <w:sz w:val="24"/>
          <w:szCs w:val="24"/>
        </w:rPr>
      </w:pPr>
    </w:p>
    <w:p w:rsidR="003A62B5" w:rsidRPr="004C689E" w:rsidRDefault="003A62B5" w:rsidP="00886DAD">
      <w:pPr>
        <w:pStyle w:val="ListParagraph"/>
        <w:spacing w:line="240" w:lineRule="auto"/>
        <w:ind w:left="0"/>
        <w:rPr>
          <w:rFonts w:ascii="Arial" w:hAnsi="Arial" w:cs="Arial"/>
          <w:sz w:val="24"/>
          <w:szCs w:val="24"/>
        </w:rPr>
      </w:pPr>
    </w:p>
    <w:p w:rsidR="003A62B5" w:rsidRPr="004C689E" w:rsidRDefault="003A62B5" w:rsidP="00886DAD">
      <w:pPr>
        <w:pStyle w:val="ListParagraph"/>
        <w:spacing w:line="240" w:lineRule="auto"/>
        <w:ind w:left="0"/>
        <w:rPr>
          <w:rFonts w:ascii="Arial" w:hAnsi="Arial" w:cs="Arial"/>
          <w:sz w:val="24"/>
          <w:szCs w:val="24"/>
        </w:rPr>
      </w:pPr>
    </w:p>
    <w:p w:rsidR="003A62B5" w:rsidRPr="004C689E" w:rsidRDefault="003A62B5" w:rsidP="00886DAD">
      <w:pPr>
        <w:pStyle w:val="ListParagraph"/>
        <w:spacing w:line="240" w:lineRule="auto"/>
        <w:ind w:left="0"/>
        <w:rPr>
          <w:rFonts w:ascii="Arial" w:hAnsi="Arial" w:cs="Arial"/>
          <w:sz w:val="24"/>
          <w:szCs w:val="24"/>
        </w:rPr>
      </w:pPr>
    </w:p>
    <w:p w:rsidR="003A62B5" w:rsidRPr="004C689E" w:rsidRDefault="003A62B5" w:rsidP="00886DAD">
      <w:pPr>
        <w:pStyle w:val="ListParagraph"/>
        <w:spacing w:line="240" w:lineRule="auto"/>
        <w:ind w:left="0"/>
        <w:rPr>
          <w:rFonts w:ascii="Arial" w:hAnsi="Arial" w:cs="Arial"/>
          <w:sz w:val="24"/>
          <w:szCs w:val="24"/>
        </w:rPr>
      </w:pPr>
    </w:p>
    <w:p w:rsidR="003A62B5" w:rsidRPr="004C689E" w:rsidRDefault="003A62B5" w:rsidP="00886DAD">
      <w:pPr>
        <w:pStyle w:val="ListParagraph"/>
        <w:spacing w:line="240" w:lineRule="auto"/>
        <w:ind w:left="0"/>
        <w:rPr>
          <w:rFonts w:ascii="Arial" w:hAnsi="Arial" w:cs="Arial"/>
          <w:sz w:val="24"/>
          <w:szCs w:val="24"/>
        </w:rPr>
      </w:pPr>
    </w:p>
    <w:p w:rsidR="003A62B5" w:rsidRPr="004C689E" w:rsidRDefault="003A62B5" w:rsidP="00886DAD">
      <w:pPr>
        <w:pStyle w:val="ListParagraph"/>
        <w:spacing w:line="240" w:lineRule="auto"/>
        <w:ind w:left="0"/>
        <w:rPr>
          <w:rFonts w:ascii="Arial" w:hAnsi="Arial" w:cs="Arial"/>
          <w:sz w:val="24"/>
          <w:szCs w:val="24"/>
        </w:rPr>
      </w:pPr>
    </w:p>
    <w:p w:rsidR="00386866" w:rsidRPr="004C689E" w:rsidRDefault="00386866" w:rsidP="00886DAD">
      <w:pPr>
        <w:pStyle w:val="ListParagraph"/>
        <w:spacing w:line="240" w:lineRule="auto"/>
        <w:ind w:left="0"/>
        <w:rPr>
          <w:rFonts w:ascii="Arial" w:hAnsi="Arial" w:cs="Arial"/>
          <w:sz w:val="24"/>
          <w:szCs w:val="24"/>
        </w:rPr>
      </w:pPr>
    </w:p>
    <w:p w:rsidR="00886DAD" w:rsidRPr="004C689E" w:rsidRDefault="00386866" w:rsidP="00886DAD">
      <w:pPr>
        <w:pStyle w:val="ListParagraph"/>
        <w:spacing w:line="240" w:lineRule="auto"/>
        <w:ind w:left="0"/>
        <w:rPr>
          <w:rFonts w:ascii="Arial" w:hAnsi="Arial" w:cs="Arial"/>
          <w:b/>
          <w:sz w:val="24"/>
          <w:szCs w:val="24"/>
        </w:rPr>
      </w:pPr>
      <w:r w:rsidRPr="004C689E">
        <w:rPr>
          <w:rFonts w:ascii="Arial" w:hAnsi="Arial" w:cs="Arial"/>
          <w:sz w:val="24"/>
          <w:szCs w:val="24"/>
        </w:rPr>
        <w:t>6</w:t>
      </w:r>
      <w:r w:rsidR="00886DAD" w:rsidRPr="004C689E">
        <w:rPr>
          <w:rFonts w:ascii="Arial" w:hAnsi="Arial" w:cs="Arial"/>
          <w:sz w:val="24"/>
          <w:szCs w:val="24"/>
        </w:rPr>
        <w:t>. What previous actions have you taken to improve the preservation and management of records in your custody?</w:t>
      </w:r>
      <w:r w:rsidR="00121D9A" w:rsidRPr="004C689E">
        <w:rPr>
          <w:rFonts w:ascii="Arial" w:hAnsi="Arial" w:cs="Arial"/>
          <w:sz w:val="24"/>
          <w:szCs w:val="24"/>
        </w:rPr>
        <w:t xml:space="preserve"> Be specific</w:t>
      </w:r>
      <w:r w:rsidR="00B72759" w:rsidRPr="004C689E">
        <w:rPr>
          <w:rFonts w:ascii="Arial" w:hAnsi="Arial" w:cs="Arial"/>
          <w:sz w:val="24"/>
          <w:szCs w:val="24"/>
        </w:rPr>
        <w:t>.</w:t>
      </w:r>
    </w:p>
    <w:p w:rsidR="00106433" w:rsidRPr="004C689E" w:rsidRDefault="00106433" w:rsidP="00886DAD">
      <w:pPr>
        <w:spacing w:after="0" w:line="240" w:lineRule="auto"/>
        <w:rPr>
          <w:rFonts w:ascii="Arial" w:hAnsi="Arial" w:cs="Arial"/>
          <w:sz w:val="24"/>
          <w:szCs w:val="24"/>
        </w:rPr>
      </w:pPr>
    </w:p>
    <w:p w:rsidR="00823F44" w:rsidRPr="004C689E" w:rsidRDefault="00823F44" w:rsidP="00823F44">
      <w:pPr>
        <w:rPr>
          <w:rFonts w:ascii="Arial" w:hAnsi="Arial" w:cs="Arial"/>
          <w:sz w:val="24"/>
          <w:szCs w:val="24"/>
        </w:rPr>
      </w:pPr>
    </w:p>
    <w:p w:rsidR="00386866" w:rsidRPr="004C689E" w:rsidRDefault="00386866" w:rsidP="00823F44">
      <w:pPr>
        <w:rPr>
          <w:rFonts w:ascii="Arial" w:hAnsi="Arial" w:cs="Arial"/>
          <w:sz w:val="24"/>
          <w:szCs w:val="24"/>
        </w:rPr>
      </w:pPr>
    </w:p>
    <w:p w:rsidR="00886DAD" w:rsidRDefault="00886DAD" w:rsidP="00D353F6">
      <w:pPr>
        <w:pStyle w:val="ListParagraph"/>
        <w:spacing w:after="0" w:line="240" w:lineRule="auto"/>
        <w:ind w:left="0"/>
        <w:rPr>
          <w:rFonts w:ascii="Arial" w:hAnsi="Arial" w:cs="Arial"/>
          <w:sz w:val="24"/>
          <w:szCs w:val="24"/>
        </w:rPr>
      </w:pPr>
    </w:p>
    <w:p w:rsidR="00931CB1" w:rsidRPr="004C689E" w:rsidRDefault="00931CB1" w:rsidP="00D353F6">
      <w:pPr>
        <w:pStyle w:val="ListParagraph"/>
        <w:spacing w:after="0" w:line="240" w:lineRule="auto"/>
        <w:ind w:left="0"/>
        <w:rPr>
          <w:rFonts w:ascii="Arial" w:hAnsi="Arial" w:cs="Arial"/>
          <w:sz w:val="24"/>
          <w:szCs w:val="24"/>
        </w:rPr>
      </w:pPr>
    </w:p>
    <w:p w:rsidR="00820424" w:rsidRPr="004C689E" w:rsidRDefault="00820424" w:rsidP="00820424">
      <w:pPr>
        <w:pStyle w:val="ListParagraph"/>
        <w:spacing w:after="0" w:line="240" w:lineRule="auto"/>
        <w:ind w:left="0"/>
        <w:rPr>
          <w:rFonts w:ascii="Arial" w:hAnsi="Arial" w:cs="Arial"/>
          <w:b/>
          <w:sz w:val="24"/>
          <w:szCs w:val="24"/>
        </w:rPr>
      </w:pPr>
      <w:r w:rsidRPr="004C689E">
        <w:rPr>
          <w:rFonts w:ascii="Arial" w:hAnsi="Arial" w:cs="Arial"/>
          <w:b/>
          <w:sz w:val="24"/>
          <w:szCs w:val="24"/>
        </w:rPr>
        <w:t>Be sure to attach the following with application:</w:t>
      </w:r>
    </w:p>
    <w:p w:rsidR="00820424" w:rsidRPr="004C689E" w:rsidRDefault="00820424" w:rsidP="00820424">
      <w:pPr>
        <w:pStyle w:val="ListParagraph"/>
        <w:spacing w:after="0" w:line="240" w:lineRule="auto"/>
        <w:ind w:left="0"/>
        <w:rPr>
          <w:rFonts w:ascii="Arial" w:hAnsi="Arial" w:cs="Arial"/>
          <w:sz w:val="24"/>
          <w:szCs w:val="24"/>
        </w:rPr>
      </w:pPr>
    </w:p>
    <w:p w:rsidR="003E3513" w:rsidRDefault="00A12711" w:rsidP="00D353F6">
      <w:pPr>
        <w:pStyle w:val="ListParagraph"/>
        <w:spacing w:after="0" w:line="240" w:lineRule="auto"/>
        <w:ind w:left="0"/>
        <w:rPr>
          <w:rFonts w:ascii="Arial" w:hAnsi="Arial" w:cs="Arial"/>
          <w:sz w:val="24"/>
          <w:szCs w:val="24"/>
        </w:rPr>
      </w:pPr>
      <w:r w:rsidRPr="004C689E">
        <w:rPr>
          <w:rFonts w:ascii="Arial" w:hAnsi="Arial" w:cs="Arial"/>
          <w:sz w:val="24"/>
          <w:szCs w:val="24"/>
        </w:rPr>
        <w:t>Proposal of work and estimated</w:t>
      </w:r>
      <w:r>
        <w:rPr>
          <w:rFonts w:ascii="Arial" w:hAnsi="Arial" w:cs="Arial"/>
          <w:sz w:val="24"/>
          <w:szCs w:val="24"/>
        </w:rPr>
        <w:t xml:space="preserve"> costs </w:t>
      </w:r>
      <w:r w:rsidR="00820424" w:rsidRPr="00C83138">
        <w:rPr>
          <w:rFonts w:ascii="Arial" w:hAnsi="Arial" w:cs="Arial"/>
          <w:sz w:val="24"/>
          <w:szCs w:val="24"/>
        </w:rPr>
        <w:t xml:space="preserve">submitted to clerk </w:t>
      </w:r>
      <w:r w:rsidR="00820424">
        <w:rPr>
          <w:rFonts w:ascii="Arial" w:hAnsi="Arial" w:cs="Arial"/>
          <w:sz w:val="24"/>
          <w:szCs w:val="24"/>
        </w:rPr>
        <w:t>by vendor</w:t>
      </w:r>
      <w:r w:rsidR="009C65E4">
        <w:rPr>
          <w:rFonts w:ascii="Arial" w:hAnsi="Arial" w:cs="Arial"/>
          <w:sz w:val="24"/>
          <w:szCs w:val="24"/>
        </w:rPr>
        <w:t>(s)</w:t>
      </w:r>
      <w:r w:rsidR="00820424">
        <w:rPr>
          <w:rFonts w:ascii="Arial" w:hAnsi="Arial" w:cs="Arial"/>
          <w:sz w:val="24"/>
          <w:szCs w:val="24"/>
        </w:rPr>
        <w:t>.</w:t>
      </w:r>
    </w:p>
    <w:sectPr w:rsidR="003E3513" w:rsidSect="000339E2">
      <w:headerReference w:type="default" r:id="rId9"/>
      <w:footerReference w:type="default" r:id="rId10"/>
      <w:pgSz w:w="12240" w:h="15840"/>
      <w:pgMar w:top="720" w:right="720" w:bottom="720" w:left="720" w:header="288"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7B" w:rsidRDefault="007E177B" w:rsidP="00E3545B">
      <w:pPr>
        <w:spacing w:after="0" w:line="240" w:lineRule="auto"/>
      </w:pPr>
      <w:r>
        <w:separator/>
      </w:r>
    </w:p>
  </w:endnote>
  <w:endnote w:type="continuationSeparator" w:id="0">
    <w:p w:rsidR="007E177B" w:rsidRDefault="007E177B" w:rsidP="00E3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3D37AC" w:rsidP="00415D48">
    <w:pPr>
      <w:pStyle w:val="Footer"/>
    </w:pPr>
    <w:r>
      <w:rPr>
        <w:noProof/>
      </w:rPr>
      <mc:AlternateContent>
        <mc:Choice Requires="wps">
          <w:drawing>
            <wp:inline distT="0" distB="0" distL="0" distR="0" wp14:anchorId="352385C2" wp14:editId="2ECF3AFF">
              <wp:extent cx="6949440" cy="274320"/>
              <wp:effectExtent l="0" t="0" r="3810" b="190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74320"/>
                      </a:xfrm>
                      <a:prstGeom prst="rect">
                        <a:avLst/>
                      </a:prstGeom>
                      <a:gradFill rotWithShape="0">
                        <a:gsLst>
                          <a:gs pos="0">
                            <a:srgbClr val="95B3D7">
                              <a:gamma/>
                              <a:tint val="20000"/>
                              <a:invGamma/>
                            </a:srgbClr>
                          </a:gs>
                          <a:gs pos="100000">
                            <a:srgbClr val="95B3D7"/>
                          </a:gs>
                        </a:gsLst>
                        <a:lin ang="0" scaled="1"/>
                      </a:gra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BC4C79">
                            <w:rPr>
                              <w:rFonts w:ascii="Arial" w:hAnsi="Arial" w:cs="Arial"/>
                            </w:rPr>
                            <w:t xml:space="preserve"> Ver. </w:t>
                          </w:r>
                          <w:r w:rsidR="002E01FD">
                            <w:rPr>
                              <w:rFonts w:ascii="Arial" w:hAnsi="Arial" w:cs="Arial"/>
                            </w:rPr>
                            <w:t>0</w:t>
                          </w:r>
                          <w:r w:rsidR="00931CB1">
                            <w:rPr>
                              <w:rFonts w:ascii="Arial" w:hAnsi="Arial" w:cs="Arial"/>
                            </w:rPr>
                            <w:t>8</w:t>
                          </w:r>
                          <w:r w:rsidR="00BC4C79">
                            <w:rPr>
                              <w:rFonts w:ascii="Arial" w:hAnsi="Arial" w:cs="Arial"/>
                            </w:rPr>
                            <w:t>/20</w:t>
                          </w:r>
                          <w:r w:rsidR="00533986">
                            <w:rPr>
                              <w:rFonts w:ascii="Arial" w:hAnsi="Arial" w:cs="Arial"/>
                            </w:rPr>
                            <w:t>2</w:t>
                          </w:r>
                          <w:r w:rsidR="00DB231E">
                            <w:rPr>
                              <w:rFonts w:ascii="Arial" w:hAnsi="Arial" w:cs="Arial"/>
                            </w:rPr>
                            <w:t>2</w:t>
                          </w:r>
                          <w:r>
                            <w:rPr>
                              <w:rFonts w:ascii="Arial" w:hAnsi="Arial" w:cs="Arial"/>
                            </w:rPr>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3E12FF">
                            <w:rPr>
                              <w:rFonts w:ascii="Arial" w:hAnsi="Arial" w:cs="Arial"/>
                              <w:noProof/>
                            </w:rPr>
                            <w:t>4</w:t>
                          </w:r>
                          <w:r w:rsidRPr="00DF2136">
                            <w:rPr>
                              <w:rFonts w:ascii="Arial" w:hAnsi="Arial" w:cs="Arial"/>
                            </w:rPr>
                            <w:fldChar w:fldCharType="end"/>
                          </w:r>
                        </w:p>
                      </w:txbxContent>
                    </wps:txbx>
                    <wps:bodyPr rot="0" vert="horz" wrap="square" lIns="91440" tIns="45720" rIns="91440" bIns="45720" anchor="t" anchorCtr="0" upright="1">
                      <a:noAutofit/>
                    </wps:bodyPr>
                  </wps:wsp>
                </a:graphicData>
              </a:graphic>
            </wp:inline>
          </w:drawing>
        </mc:Choice>
        <mc:Fallback>
          <w:pict>
            <v:shapetype w14:anchorId="352385C2" id="_x0000_t202" coordsize="21600,21600" o:spt="202" path="m,l,21600r21600,l21600,xe">
              <v:stroke joinstyle="miter"/>
              <v:path gradientshapeok="t" o:connecttype="rect"/>
            </v:shapetype>
            <v:shape id="Text Box 6" o:spid="_x0000_s1026" type="#_x0000_t202" style="width:547.2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" fillcolor="#eaf0f7" stroked="f" strokecolor="#f2f2f2" strokeweight="3pt">
              <v:fill color2="#95b3d7" angle="90" focus="100%" type="gradient"/>
              <v:shadow color="#243f60" opacity=".5" offset="1pt"/>
              <v:textbo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BC4C79">
                      <w:rPr>
                        <w:rFonts w:ascii="Arial" w:hAnsi="Arial" w:cs="Arial"/>
                      </w:rPr>
                      <w:t xml:space="preserve"> Ver. </w:t>
                    </w:r>
                    <w:r w:rsidR="002E01FD">
                      <w:rPr>
                        <w:rFonts w:ascii="Arial" w:hAnsi="Arial" w:cs="Arial"/>
                      </w:rPr>
                      <w:t>0</w:t>
                    </w:r>
                    <w:r w:rsidR="00931CB1">
                      <w:rPr>
                        <w:rFonts w:ascii="Arial" w:hAnsi="Arial" w:cs="Arial"/>
                      </w:rPr>
                      <w:t>8</w:t>
                    </w:r>
                    <w:r w:rsidR="00BC4C79">
                      <w:rPr>
                        <w:rFonts w:ascii="Arial" w:hAnsi="Arial" w:cs="Arial"/>
                      </w:rPr>
                      <w:t>/20</w:t>
                    </w:r>
                    <w:r w:rsidR="00533986">
                      <w:rPr>
                        <w:rFonts w:ascii="Arial" w:hAnsi="Arial" w:cs="Arial"/>
                      </w:rPr>
                      <w:t>2</w:t>
                    </w:r>
                    <w:r w:rsidR="00DB231E">
                      <w:rPr>
                        <w:rFonts w:ascii="Arial" w:hAnsi="Arial" w:cs="Arial"/>
                      </w:rPr>
                      <w:t>2</w:t>
                    </w:r>
                    <w:r>
                      <w:rPr>
                        <w:rFonts w:ascii="Arial" w:hAnsi="Arial" w:cs="Arial"/>
                      </w:rPr>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3E12FF">
                      <w:rPr>
                        <w:rFonts w:ascii="Arial" w:hAnsi="Arial" w:cs="Arial"/>
                        <w:noProof/>
                      </w:rPr>
                      <w:t>4</w:t>
                    </w:r>
                    <w:r w:rsidRPr="00DF2136">
                      <w:rPr>
                        <w:rFonts w:ascii="Arial" w:hAnsi="Arial" w:cs="Arial"/>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7B" w:rsidRDefault="007E177B" w:rsidP="00E3545B">
      <w:pPr>
        <w:spacing w:after="0" w:line="240" w:lineRule="auto"/>
      </w:pPr>
      <w:r>
        <w:separator/>
      </w:r>
    </w:p>
  </w:footnote>
  <w:footnote w:type="continuationSeparator" w:id="0">
    <w:p w:rsidR="007E177B" w:rsidRDefault="007E177B" w:rsidP="00E3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2A27FD" w:rsidP="00415D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2A44"/>
    <w:multiLevelType w:val="hybridMultilevel"/>
    <w:tmpl w:val="491E5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15D32"/>
    <w:multiLevelType w:val="hybridMultilevel"/>
    <w:tmpl w:val="491E5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81" fill="f" fillcolor="white" strokecolor="none [3215]">
      <v:fill color="white" on="f"/>
      <v:stroke color="none [32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B"/>
    <w:rsid w:val="00001C4C"/>
    <w:rsid w:val="00002526"/>
    <w:rsid w:val="00006022"/>
    <w:rsid w:val="000127D9"/>
    <w:rsid w:val="000162FE"/>
    <w:rsid w:val="00021BB3"/>
    <w:rsid w:val="000339E2"/>
    <w:rsid w:val="00046AFA"/>
    <w:rsid w:val="00050A7E"/>
    <w:rsid w:val="00067557"/>
    <w:rsid w:val="00077995"/>
    <w:rsid w:val="000853D6"/>
    <w:rsid w:val="000864EC"/>
    <w:rsid w:val="000B425E"/>
    <w:rsid w:val="000B7C30"/>
    <w:rsid w:val="000C341A"/>
    <w:rsid w:val="000C37BA"/>
    <w:rsid w:val="000C5F89"/>
    <w:rsid w:val="000D1090"/>
    <w:rsid w:val="000D1A2F"/>
    <w:rsid w:val="000D3006"/>
    <w:rsid w:val="000E16A8"/>
    <w:rsid w:val="000F241F"/>
    <w:rsid w:val="000F69FF"/>
    <w:rsid w:val="00106433"/>
    <w:rsid w:val="00112741"/>
    <w:rsid w:val="00117212"/>
    <w:rsid w:val="00121D9A"/>
    <w:rsid w:val="001337EF"/>
    <w:rsid w:val="00137C9B"/>
    <w:rsid w:val="0014462B"/>
    <w:rsid w:val="00144D5C"/>
    <w:rsid w:val="0015666D"/>
    <w:rsid w:val="00157E8A"/>
    <w:rsid w:val="0017756A"/>
    <w:rsid w:val="00184EC4"/>
    <w:rsid w:val="00194456"/>
    <w:rsid w:val="001C15A6"/>
    <w:rsid w:val="001C6894"/>
    <w:rsid w:val="001C75F4"/>
    <w:rsid w:val="001C7A70"/>
    <w:rsid w:val="001D0608"/>
    <w:rsid w:val="001D0D12"/>
    <w:rsid w:val="001D453E"/>
    <w:rsid w:val="001E7D4C"/>
    <w:rsid w:val="001F307C"/>
    <w:rsid w:val="00221A29"/>
    <w:rsid w:val="00227553"/>
    <w:rsid w:val="0023255B"/>
    <w:rsid w:val="00252F2B"/>
    <w:rsid w:val="00260AA2"/>
    <w:rsid w:val="00267D23"/>
    <w:rsid w:val="00267D4F"/>
    <w:rsid w:val="00272CCF"/>
    <w:rsid w:val="00277E04"/>
    <w:rsid w:val="0028411B"/>
    <w:rsid w:val="00284451"/>
    <w:rsid w:val="0029031F"/>
    <w:rsid w:val="00296AF9"/>
    <w:rsid w:val="002A206D"/>
    <w:rsid w:val="002A27FD"/>
    <w:rsid w:val="002A4FF3"/>
    <w:rsid w:val="002A72C4"/>
    <w:rsid w:val="002B13D3"/>
    <w:rsid w:val="002B51B6"/>
    <w:rsid w:val="002B5C19"/>
    <w:rsid w:val="002C2B19"/>
    <w:rsid w:val="002D008E"/>
    <w:rsid w:val="002E01FD"/>
    <w:rsid w:val="002F29F1"/>
    <w:rsid w:val="002F373C"/>
    <w:rsid w:val="003105D3"/>
    <w:rsid w:val="00321A86"/>
    <w:rsid w:val="00331F53"/>
    <w:rsid w:val="00334AAA"/>
    <w:rsid w:val="00335A69"/>
    <w:rsid w:val="00345D29"/>
    <w:rsid w:val="003545C0"/>
    <w:rsid w:val="003660F1"/>
    <w:rsid w:val="0037022E"/>
    <w:rsid w:val="00381A35"/>
    <w:rsid w:val="00381B61"/>
    <w:rsid w:val="00384DF0"/>
    <w:rsid w:val="00386866"/>
    <w:rsid w:val="0039649F"/>
    <w:rsid w:val="003A43FB"/>
    <w:rsid w:val="003A62B5"/>
    <w:rsid w:val="003B3D4F"/>
    <w:rsid w:val="003C30A0"/>
    <w:rsid w:val="003D37AC"/>
    <w:rsid w:val="003D57D1"/>
    <w:rsid w:val="003D6841"/>
    <w:rsid w:val="003E12FF"/>
    <w:rsid w:val="003E3513"/>
    <w:rsid w:val="003E6CF1"/>
    <w:rsid w:val="003F1C58"/>
    <w:rsid w:val="004026EF"/>
    <w:rsid w:val="0040599A"/>
    <w:rsid w:val="00415D48"/>
    <w:rsid w:val="00416AA2"/>
    <w:rsid w:val="004212DE"/>
    <w:rsid w:val="004261C2"/>
    <w:rsid w:val="004309F8"/>
    <w:rsid w:val="00434938"/>
    <w:rsid w:val="0043549F"/>
    <w:rsid w:val="00445669"/>
    <w:rsid w:val="00474ADC"/>
    <w:rsid w:val="00486A2B"/>
    <w:rsid w:val="00492941"/>
    <w:rsid w:val="0049337C"/>
    <w:rsid w:val="004946E0"/>
    <w:rsid w:val="004A39A0"/>
    <w:rsid w:val="004C689E"/>
    <w:rsid w:val="004E72E7"/>
    <w:rsid w:val="00511682"/>
    <w:rsid w:val="00533986"/>
    <w:rsid w:val="005477B1"/>
    <w:rsid w:val="00561016"/>
    <w:rsid w:val="00565508"/>
    <w:rsid w:val="005772CA"/>
    <w:rsid w:val="005773F5"/>
    <w:rsid w:val="00577E39"/>
    <w:rsid w:val="005820F7"/>
    <w:rsid w:val="00584267"/>
    <w:rsid w:val="0058614D"/>
    <w:rsid w:val="005946BB"/>
    <w:rsid w:val="005A69A8"/>
    <w:rsid w:val="005A79A0"/>
    <w:rsid w:val="005C082C"/>
    <w:rsid w:val="005C130E"/>
    <w:rsid w:val="005D05FD"/>
    <w:rsid w:val="005D4E2C"/>
    <w:rsid w:val="005E2A44"/>
    <w:rsid w:val="005E3C4F"/>
    <w:rsid w:val="005F5D37"/>
    <w:rsid w:val="00617317"/>
    <w:rsid w:val="006237F0"/>
    <w:rsid w:val="00634032"/>
    <w:rsid w:val="00635CC6"/>
    <w:rsid w:val="00643748"/>
    <w:rsid w:val="006458E4"/>
    <w:rsid w:val="0066010A"/>
    <w:rsid w:val="006610E1"/>
    <w:rsid w:val="006A679C"/>
    <w:rsid w:val="006A760D"/>
    <w:rsid w:val="006B398A"/>
    <w:rsid w:val="006B7C02"/>
    <w:rsid w:val="006C057A"/>
    <w:rsid w:val="006E00C0"/>
    <w:rsid w:val="006F4732"/>
    <w:rsid w:val="00715B1C"/>
    <w:rsid w:val="00717B8A"/>
    <w:rsid w:val="007313EA"/>
    <w:rsid w:val="00733648"/>
    <w:rsid w:val="007516CC"/>
    <w:rsid w:val="00754AA2"/>
    <w:rsid w:val="00780E45"/>
    <w:rsid w:val="00792099"/>
    <w:rsid w:val="00795F20"/>
    <w:rsid w:val="007969CB"/>
    <w:rsid w:val="007A34D4"/>
    <w:rsid w:val="007A5366"/>
    <w:rsid w:val="007A609D"/>
    <w:rsid w:val="007B1931"/>
    <w:rsid w:val="007B400C"/>
    <w:rsid w:val="007C30B3"/>
    <w:rsid w:val="007C5490"/>
    <w:rsid w:val="007D55D6"/>
    <w:rsid w:val="007E177B"/>
    <w:rsid w:val="0081297F"/>
    <w:rsid w:val="008171DC"/>
    <w:rsid w:val="00820424"/>
    <w:rsid w:val="00822AA8"/>
    <w:rsid w:val="00823F44"/>
    <w:rsid w:val="00824214"/>
    <w:rsid w:val="0083564A"/>
    <w:rsid w:val="00840624"/>
    <w:rsid w:val="008469AB"/>
    <w:rsid w:val="00860BBD"/>
    <w:rsid w:val="00863503"/>
    <w:rsid w:val="00874305"/>
    <w:rsid w:val="00886DAD"/>
    <w:rsid w:val="00891138"/>
    <w:rsid w:val="008A3014"/>
    <w:rsid w:val="008D7CC1"/>
    <w:rsid w:val="008E6A51"/>
    <w:rsid w:val="008E7E7E"/>
    <w:rsid w:val="00902614"/>
    <w:rsid w:val="0091173C"/>
    <w:rsid w:val="00931CB1"/>
    <w:rsid w:val="009355C4"/>
    <w:rsid w:val="00935752"/>
    <w:rsid w:val="00935D6F"/>
    <w:rsid w:val="0096445E"/>
    <w:rsid w:val="009722AA"/>
    <w:rsid w:val="00997638"/>
    <w:rsid w:val="009977C6"/>
    <w:rsid w:val="009C65E4"/>
    <w:rsid w:val="009D19AF"/>
    <w:rsid w:val="009D766B"/>
    <w:rsid w:val="009F3125"/>
    <w:rsid w:val="00A12711"/>
    <w:rsid w:val="00A15D88"/>
    <w:rsid w:val="00A24657"/>
    <w:rsid w:val="00A275F6"/>
    <w:rsid w:val="00A518F0"/>
    <w:rsid w:val="00A63100"/>
    <w:rsid w:val="00A64177"/>
    <w:rsid w:val="00A663B2"/>
    <w:rsid w:val="00AC3CB2"/>
    <w:rsid w:val="00AD5F5D"/>
    <w:rsid w:val="00B0291F"/>
    <w:rsid w:val="00B207FC"/>
    <w:rsid w:val="00B41679"/>
    <w:rsid w:val="00B6641E"/>
    <w:rsid w:val="00B70AF1"/>
    <w:rsid w:val="00B72759"/>
    <w:rsid w:val="00BA7072"/>
    <w:rsid w:val="00BA74AD"/>
    <w:rsid w:val="00BC4C79"/>
    <w:rsid w:val="00BD20A2"/>
    <w:rsid w:val="00BF0011"/>
    <w:rsid w:val="00C07AAB"/>
    <w:rsid w:val="00C16C90"/>
    <w:rsid w:val="00C257A5"/>
    <w:rsid w:val="00C32F2A"/>
    <w:rsid w:val="00C330C4"/>
    <w:rsid w:val="00C33BE2"/>
    <w:rsid w:val="00C41991"/>
    <w:rsid w:val="00C51E39"/>
    <w:rsid w:val="00C52130"/>
    <w:rsid w:val="00C554AC"/>
    <w:rsid w:val="00C605EF"/>
    <w:rsid w:val="00C823A8"/>
    <w:rsid w:val="00C83138"/>
    <w:rsid w:val="00C854B4"/>
    <w:rsid w:val="00CB013F"/>
    <w:rsid w:val="00CB47DA"/>
    <w:rsid w:val="00CB61BA"/>
    <w:rsid w:val="00CE4018"/>
    <w:rsid w:val="00CE607F"/>
    <w:rsid w:val="00CF1946"/>
    <w:rsid w:val="00CF2733"/>
    <w:rsid w:val="00D01C43"/>
    <w:rsid w:val="00D33E77"/>
    <w:rsid w:val="00D353F6"/>
    <w:rsid w:val="00D54DE3"/>
    <w:rsid w:val="00D65AF5"/>
    <w:rsid w:val="00D74605"/>
    <w:rsid w:val="00D774AF"/>
    <w:rsid w:val="00D9346F"/>
    <w:rsid w:val="00DA0179"/>
    <w:rsid w:val="00DA5C08"/>
    <w:rsid w:val="00DA726A"/>
    <w:rsid w:val="00DB231E"/>
    <w:rsid w:val="00DC227D"/>
    <w:rsid w:val="00DC3532"/>
    <w:rsid w:val="00DD0BF5"/>
    <w:rsid w:val="00DF137F"/>
    <w:rsid w:val="00DF2136"/>
    <w:rsid w:val="00E20691"/>
    <w:rsid w:val="00E31178"/>
    <w:rsid w:val="00E3545B"/>
    <w:rsid w:val="00E43314"/>
    <w:rsid w:val="00E76147"/>
    <w:rsid w:val="00E83C89"/>
    <w:rsid w:val="00E83E0D"/>
    <w:rsid w:val="00E95EF3"/>
    <w:rsid w:val="00EA0BD9"/>
    <w:rsid w:val="00EA235B"/>
    <w:rsid w:val="00EB4D72"/>
    <w:rsid w:val="00EB7FE1"/>
    <w:rsid w:val="00EC58B0"/>
    <w:rsid w:val="00ED4F1E"/>
    <w:rsid w:val="00EE03F9"/>
    <w:rsid w:val="00EE35DD"/>
    <w:rsid w:val="00EE3832"/>
    <w:rsid w:val="00F07052"/>
    <w:rsid w:val="00F10BC8"/>
    <w:rsid w:val="00F11F5A"/>
    <w:rsid w:val="00F1233F"/>
    <w:rsid w:val="00F22AED"/>
    <w:rsid w:val="00F25C4C"/>
    <w:rsid w:val="00F31266"/>
    <w:rsid w:val="00F34D12"/>
    <w:rsid w:val="00F4026B"/>
    <w:rsid w:val="00F70661"/>
    <w:rsid w:val="00F728B1"/>
    <w:rsid w:val="00F80C5C"/>
    <w:rsid w:val="00F9128C"/>
    <w:rsid w:val="00F924BC"/>
    <w:rsid w:val="00F93783"/>
    <w:rsid w:val="00FA76DE"/>
    <w:rsid w:val="00FC1284"/>
    <w:rsid w:val="00FD2944"/>
    <w:rsid w:val="00FF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strokecolor="none [3215]">
      <v:fill color="white" on="f"/>
      <v:stroke color="none [3215]"/>
    </o:shapedefaults>
    <o:shapelayout v:ext="edit">
      <o:idmap v:ext="edit" data="1"/>
    </o:shapelayout>
  </w:shapeDefaults>
  <w:decimalSymbol w:val="."/>
  <w:listSeparator w:val=","/>
  <w14:docId w14:val="46B8031F"/>
  <w15:docId w15:val="{06AB506D-9018-411D-84F0-D447C053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5B"/>
    <w:pPr>
      <w:spacing w:after="200" w:line="276" w:lineRule="auto"/>
    </w:pPr>
    <w:rPr>
      <w:sz w:val="22"/>
      <w:szCs w:val="22"/>
    </w:rPr>
  </w:style>
  <w:style w:type="paragraph" w:styleId="Heading2">
    <w:name w:val="heading 2"/>
    <w:basedOn w:val="Normal"/>
    <w:next w:val="Normal"/>
    <w:link w:val="Heading2Char"/>
    <w:uiPriority w:val="9"/>
    <w:unhideWhenUsed/>
    <w:qFormat/>
    <w:rsid w:val="00E3545B"/>
    <w:pPr>
      <w:keepNext/>
      <w:keepLines/>
      <w:spacing w:before="200" w:after="0"/>
      <w:outlineLvl w:val="1"/>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5B"/>
    <w:rPr>
      <w:rFonts w:ascii="Cambria" w:eastAsia="Times New Roman" w:hAnsi="Cambria" w:cs="Times New Roman"/>
      <w:b/>
      <w:bCs/>
      <w:sz w:val="26"/>
      <w:szCs w:val="26"/>
    </w:rPr>
  </w:style>
  <w:style w:type="paragraph" w:styleId="Header">
    <w:name w:val="header"/>
    <w:basedOn w:val="Normal"/>
    <w:link w:val="HeaderChar"/>
    <w:uiPriority w:val="99"/>
    <w:unhideWhenUsed/>
    <w:rsid w:val="00E3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5B"/>
  </w:style>
  <w:style w:type="paragraph" w:styleId="Footer">
    <w:name w:val="footer"/>
    <w:basedOn w:val="Normal"/>
    <w:link w:val="FooterChar"/>
    <w:uiPriority w:val="99"/>
    <w:unhideWhenUsed/>
    <w:rsid w:val="00E3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5B"/>
  </w:style>
  <w:style w:type="paragraph" w:customStyle="1" w:styleId="NormalParagraphStyle">
    <w:name w:val="NormalParagraphStyle"/>
    <w:basedOn w:val="Normal"/>
    <w:uiPriority w:val="99"/>
    <w:rsid w:val="00E3545B"/>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SectionHeadings">
    <w:name w:val="Section Headings"/>
    <w:uiPriority w:val="99"/>
    <w:rsid w:val="00E3545B"/>
    <w:rPr>
      <w:rFonts w:ascii="Times New Roman" w:hAnsi="Times New Roman" w:cs="Times New Roman"/>
      <w:b/>
      <w:bCs/>
      <w:caps/>
      <w:sz w:val="30"/>
      <w:szCs w:val="30"/>
      <w:u w:val="double"/>
    </w:rPr>
  </w:style>
  <w:style w:type="character" w:customStyle="1" w:styleId="SubSubHeading">
    <w:name w:val="Sub Sub Heading"/>
    <w:uiPriority w:val="99"/>
    <w:rsid w:val="00E3545B"/>
    <w:rPr>
      <w:rFonts w:ascii="Times New Roman" w:hAnsi="Times New Roman" w:cs="Times New Roman"/>
      <w:b/>
      <w:bCs/>
      <w:caps/>
      <w:spacing w:val="-2"/>
      <w:sz w:val="24"/>
      <w:szCs w:val="24"/>
    </w:rPr>
  </w:style>
  <w:style w:type="character" w:customStyle="1" w:styleId="FORMSubheadings">
    <w:name w:val="FORM Subheadings"/>
    <w:basedOn w:val="SubSubHeading"/>
    <w:uiPriority w:val="99"/>
    <w:rsid w:val="00137C9B"/>
    <w:rPr>
      <w:rFonts w:ascii="Calibri" w:hAnsi="Calibri" w:cs="Times New Roman"/>
      <w:b/>
      <w:bCs/>
      <w:caps/>
      <w:spacing w:val="-5"/>
      <w:sz w:val="24"/>
      <w:szCs w:val="24"/>
      <w:u w:val="thick"/>
    </w:rPr>
  </w:style>
  <w:style w:type="paragraph" w:styleId="BalloonText">
    <w:name w:val="Balloon Text"/>
    <w:basedOn w:val="Normal"/>
    <w:link w:val="BalloonTextChar"/>
    <w:uiPriority w:val="99"/>
    <w:semiHidden/>
    <w:unhideWhenUsed/>
    <w:rsid w:val="00E3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5B"/>
    <w:rPr>
      <w:rFonts w:ascii="Tahoma" w:hAnsi="Tahoma" w:cs="Tahoma"/>
      <w:sz w:val="16"/>
      <w:szCs w:val="16"/>
    </w:rPr>
  </w:style>
  <w:style w:type="paragraph" w:styleId="ListParagraph">
    <w:name w:val="List Paragraph"/>
    <w:basedOn w:val="Normal"/>
    <w:uiPriority w:val="34"/>
    <w:qFormat/>
    <w:rsid w:val="00D74605"/>
    <w:pPr>
      <w:ind w:left="720"/>
      <w:contextualSpacing/>
    </w:pPr>
  </w:style>
  <w:style w:type="character" w:styleId="PlaceholderText">
    <w:name w:val="Placeholder Text"/>
    <w:basedOn w:val="DefaultParagraphFont"/>
    <w:uiPriority w:val="99"/>
    <w:semiHidden/>
    <w:rsid w:val="00F70661"/>
    <w:rPr>
      <w:color w:val="808080"/>
    </w:rPr>
  </w:style>
  <w:style w:type="paragraph" w:styleId="NoSpacing">
    <w:name w:val="No Spacing"/>
    <w:uiPriority w:val="1"/>
    <w:qFormat/>
    <w:rsid w:val="00137C9B"/>
    <w:rPr>
      <w:sz w:val="22"/>
      <w:szCs w:val="22"/>
    </w:rPr>
  </w:style>
  <w:style w:type="character" w:styleId="Hyperlink">
    <w:name w:val="Hyperlink"/>
    <w:basedOn w:val="DefaultParagraphFont"/>
    <w:uiPriority w:val="99"/>
    <w:unhideWhenUsed/>
    <w:rsid w:val="0028411B"/>
    <w:rPr>
      <w:color w:val="0000FF"/>
      <w:u w:val="single"/>
    </w:rPr>
  </w:style>
  <w:style w:type="table" w:styleId="TableGrid">
    <w:name w:val="Table Grid"/>
    <w:basedOn w:val="TableNormal"/>
    <w:uiPriority w:val="59"/>
    <w:rsid w:val="00D3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RPtext">
    <w:name w:val="CCRPtext"/>
    <w:basedOn w:val="Normal"/>
    <w:rsid w:val="000D3006"/>
    <w:pPr>
      <w:widowControl w:val="0"/>
      <w:spacing w:after="216" w:line="240" w:lineRule="auto"/>
      <w:ind w:left="2520"/>
      <w:jc w:val="both"/>
    </w:pPr>
    <w:rPr>
      <w:rFonts w:ascii="Palatino" w:eastAsia="Times New Roman" w:hAnsi="Palatino"/>
      <w:szCs w:val="20"/>
    </w:rPr>
  </w:style>
  <w:style w:type="paragraph" w:customStyle="1" w:styleId="SubHd2">
    <w:name w:val="SubHd2"/>
    <w:basedOn w:val="Normal"/>
    <w:rsid w:val="000D3006"/>
    <w:pPr>
      <w:widowControl w:val="0"/>
      <w:spacing w:after="0" w:line="240" w:lineRule="auto"/>
      <w:ind w:left="360" w:right="7920"/>
    </w:pPr>
    <w:rPr>
      <w:rFonts w:ascii="Helvetica" w:eastAsia="Times New Roman" w:hAnsi="Helvetica"/>
      <w:b/>
      <w:sz w:val="21"/>
      <w:szCs w:val="20"/>
    </w:rPr>
  </w:style>
  <w:style w:type="character" w:styleId="CommentReference">
    <w:name w:val="annotation reference"/>
    <w:semiHidden/>
    <w:rsid w:val="000D3006"/>
    <w:rPr>
      <w:sz w:val="16"/>
      <w:szCs w:val="16"/>
    </w:rPr>
  </w:style>
  <w:style w:type="paragraph" w:styleId="CommentText">
    <w:name w:val="annotation text"/>
    <w:basedOn w:val="Normal"/>
    <w:link w:val="CommentTextChar"/>
    <w:semiHidden/>
    <w:rsid w:val="000D3006"/>
    <w:pPr>
      <w:widowControl w:val="0"/>
      <w:spacing w:after="0" w:line="240" w:lineRule="auto"/>
    </w:pPr>
    <w:rPr>
      <w:rFonts w:ascii="Courier New" w:eastAsia="Times New Roman" w:hAnsi="Courier New"/>
      <w:sz w:val="20"/>
      <w:szCs w:val="20"/>
    </w:rPr>
  </w:style>
  <w:style w:type="character" w:customStyle="1" w:styleId="CommentTextChar">
    <w:name w:val="Comment Text Char"/>
    <w:basedOn w:val="DefaultParagraphFont"/>
    <w:link w:val="CommentText"/>
    <w:semiHidden/>
    <w:rsid w:val="000D3006"/>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1361">
      <w:bodyDiv w:val="1"/>
      <w:marLeft w:val="0"/>
      <w:marRight w:val="0"/>
      <w:marTop w:val="0"/>
      <w:marBottom w:val="0"/>
      <w:divBdr>
        <w:top w:val="none" w:sz="0" w:space="0" w:color="auto"/>
        <w:left w:val="none" w:sz="0" w:space="0" w:color="auto"/>
        <w:bottom w:val="none" w:sz="0" w:space="0" w:color="auto"/>
        <w:right w:val="none" w:sz="0" w:space="0" w:color="auto"/>
      </w:divBdr>
    </w:div>
    <w:div w:id="809245259">
      <w:bodyDiv w:val="1"/>
      <w:marLeft w:val="0"/>
      <w:marRight w:val="0"/>
      <w:marTop w:val="0"/>
      <w:marBottom w:val="0"/>
      <w:divBdr>
        <w:top w:val="none" w:sz="0" w:space="0" w:color="auto"/>
        <w:left w:val="none" w:sz="0" w:space="0" w:color="auto"/>
        <w:bottom w:val="none" w:sz="0" w:space="0" w:color="auto"/>
        <w:right w:val="none" w:sz="0" w:space="0" w:color="auto"/>
      </w:divBdr>
    </w:div>
    <w:div w:id="19590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a.virginia.gov/agencies/records/electronic/digital_imag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8228C-F7AC-4871-85DC-A5CFA100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PWilliams</dc:creator>
  <cp:lastModifiedBy>VITA Program</cp:lastModifiedBy>
  <cp:revision>24</cp:revision>
  <cp:lastPrinted>2015-01-15T14:24:00Z</cp:lastPrinted>
  <dcterms:created xsi:type="dcterms:W3CDTF">2018-01-22T19:22:00Z</dcterms:created>
  <dcterms:modified xsi:type="dcterms:W3CDTF">2022-08-24T16:24:00Z</dcterms:modified>
</cp:coreProperties>
</file>